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tbl>
      <w:tblPr>
        <w:tblStyle w:val="Table1"/>
        <w:tblpPr w:leftFromText="187" w:rightFromText="187" w:topFromText="0" w:bottomFromText="0" w:vertAnchor="page" w:horzAnchor="margin" w:tblpXSpec="center" w:tblpY="2881"/>
        <w:tblW w:w="7211.0" w:type="dxa"/>
        <w:jc w:val="left"/>
        <w:tblBorders>
          <w:left w:color="4f81bd" w:space="0" w:sz="12" w:val="single"/>
        </w:tblBorders>
        <w:tblLayout w:type="fixed"/>
        <w:tblLook w:val="0400"/>
      </w:tblPr>
      <w:tblGrid>
        <w:gridCol w:w="7211"/>
        <w:tblGridChange w:id="0">
          <w:tblGrid>
            <w:gridCol w:w="7211"/>
          </w:tblGrid>
        </w:tblGridChange>
      </w:tblGrid>
      <w:tr>
        <w:trPr>
          <w:cantSplit w:val="0"/>
          <w:tblHeader w:val="0"/>
        </w:trPr>
        <w:tc>
          <w:tcPr>
            <w:tcBorders>
              <w:left w:color="04a444" w:space="0" w:sz="12" w:val="single"/>
            </w:tcBorders>
            <w:tcMar>
              <w:top w:w="216.0" w:type="dxa"/>
              <w:left w:w="115.0" w:type="dxa"/>
              <w:bottom w:w="216.0" w:type="dxa"/>
              <w:right w:w="115.0" w:type="dxa"/>
            </w:tcMar>
          </w:tcPr>
          <w:p w:rsidR="00000000" w:rsidDel="00000000" w:rsidP="00000000" w:rsidRDefault="00000000" w:rsidRPr="00000000" w14:paraId="00000006">
            <w:pPr>
              <w:pBdr>
                <w:top w:space="0" w:sz="0" w:val="nil"/>
                <w:left w:space="0" w:sz="0" w:val="nil"/>
                <w:bottom w:space="0" w:sz="0" w:val="nil"/>
                <w:right w:space="0" w:sz="0" w:val="nil"/>
                <w:between w:space="0" w:sz="0" w:val="nil"/>
              </w:pBdr>
              <w:spacing w:line="240" w:lineRule="auto"/>
              <w:rPr>
                <w:rFonts w:ascii="Cambria" w:cs="Cambria" w:eastAsia="Cambria" w:hAnsi="Cambria"/>
                <w:color w:val="366091"/>
                <w:sz w:val="24"/>
                <w:szCs w:val="24"/>
              </w:rPr>
            </w:pPr>
            <w:r w:rsidDel="00000000" w:rsidR="00000000" w:rsidRPr="00000000">
              <w:rPr>
                <w:rtl w:val="0"/>
              </w:rPr>
            </w:r>
          </w:p>
        </w:tc>
      </w:tr>
      <w:tr>
        <w:trPr>
          <w:cantSplit w:val="0"/>
          <w:tblHeader w:val="0"/>
        </w:trPr>
        <w:tc>
          <w:tcPr>
            <w:tcBorders>
              <w:left w:color="04a444" w:space="0" w:sz="12" w:val="single"/>
            </w:tcBorders>
          </w:tcPr>
          <w:p w:rsidR="00000000" w:rsidDel="00000000" w:rsidP="00000000" w:rsidRDefault="00000000" w:rsidRPr="00000000" w14:paraId="00000007">
            <w:pPr>
              <w:pBdr>
                <w:top w:space="0" w:sz="0" w:val="nil"/>
                <w:left w:space="0" w:sz="0" w:val="nil"/>
                <w:bottom w:space="0" w:sz="0" w:val="nil"/>
                <w:right w:space="0" w:sz="0" w:val="nil"/>
                <w:between w:space="0" w:sz="0" w:val="nil"/>
              </w:pBdr>
              <w:spacing w:line="216" w:lineRule="auto"/>
              <w:rPr>
                <w:rFonts w:ascii="Calibri" w:cs="Calibri" w:eastAsia="Calibri" w:hAnsi="Calibri"/>
                <w:color w:val="04a444"/>
                <w:sz w:val="88"/>
                <w:szCs w:val="88"/>
              </w:rPr>
            </w:pPr>
            <w:r w:rsidDel="00000000" w:rsidR="00000000" w:rsidRPr="00000000">
              <w:rPr>
                <w:rFonts w:ascii="Calibri" w:cs="Calibri" w:eastAsia="Calibri" w:hAnsi="Calibri"/>
                <w:color w:val="04a444"/>
                <w:sz w:val="88"/>
                <w:szCs w:val="88"/>
                <w:rtl w:val="0"/>
              </w:rPr>
              <w:t xml:space="preserve">Manual de Usuarios</w:t>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line="216" w:lineRule="auto"/>
              <w:rPr>
                <w:rFonts w:ascii="Calibri" w:cs="Calibri" w:eastAsia="Calibri" w:hAnsi="Calibri"/>
                <w:color w:val="04a444"/>
                <w:sz w:val="40"/>
                <w:szCs w:val="40"/>
              </w:rPr>
            </w:pPr>
            <w:r w:rsidDel="00000000" w:rsidR="00000000" w:rsidRPr="00000000">
              <w:rPr>
                <w:rFonts w:ascii="Calibri" w:cs="Calibri" w:eastAsia="Calibri" w:hAnsi="Calibri"/>
                <w:color w:val="04a444"/>
                <w:sz w:val="40"/>
                <w:szCs w:val="40"/>
                <w:rtl w:val="0"/>
              </w:rPr>
              <w:t xml:space="preserve">“Sistema Inteligente de Gestión del Entrenamiento Canino para el SAG”</w:t>
            </w:r>
          </w:p>
        </w:tc>
      </w:tr>
      <w:tr>
        <w:trPr>
          <w:cantSplit w:val="0"/>
          <w:trHeight w:val="247" w:hRule="atLeast"/>
          <w:tblHeader w:val="0"/>
        </w:trPr>
        <w:tc>
          <w:tcPr>
            <w:tcBorders>
              <w:left w:color="04a444" w:space="0" w:sz="12" w:val="single"/>
            </w:tcBorders>
            <w:tcMar>
              <w:top w:w="216.0" w:type="dxa"/>
              <w:left w:w="115.0" w:type="dxa"/>
              <w:bottom w:w="216.0" w:type="dxa"/>
              <w:right w:w="115.0" w:type="dxa"/>
            </w:tcMar>
          </w:tcPr>
          <w:p w:rsidR="00000000" w:rsidDel="00000000" w:rsidP="00000000" w:rsidRDefault="00000000" w:rsidRPr="00000000" w14:paraId="00000009">
            <w:pPr>
              <w:pBdr>
                <w:top w:space="0" w:sz="0" w:val="nil"/>
                <w:left w:space="0" w:sz="0" w:val="nil"/>
                <w:bottom w:space="0" w:sz="0" w:val="nil"/>
                <w:right w:space="0" w:sz="0" w:val="nil"/>
                <w:between w:space="0" w:sz="0" w:val="nil"/>
              </w:pBdr>
              <w:spacing w:line="240" w:lineRule="auto"/>
              <w:rPr>
                <w:rFonts w:ascii="Cambria" w:cs="Cambria" w:eastAsia="Cambria" w:hAnsi="Cambria"/>
                <w:color w:val="666666"/>
                <w:sz w:val="24"/>
                <w:szCs w:val="24"/>
              </w:rPr>
            </w:pPr>
            <w:r w:rsidDel="00000000" w:rsidR="00000000" w:rsidRPr="00000000">
              <w:rPr>
                <w:rFonts w:ascii="Cambria" w:cs="Cambria" w:eastAsia="Cambria" w:hAnsi="Cambria"/>
                <w:color w:val="666666"/>
                <w:sz w:val="24"/>
                <w:szCs w:val="24"/>
                <w:rtl w:val="0"/>
              </w:rPr>
              <w:t xml:space="preserve">Para Usuarios/Testers</w:t>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line="240" w:lineRule="auto"/>
              <w:rPr>
                <w:rFonts w:ascii="Cambria" w:cs="Cambria" w:eastAsia="Cambria" w:hAnsi="Cambria"/>
                <w:color w:val="666666"/>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line="240" w:lineRule="auto"/>
              <w:rPr>
                <w:rFonts w:ascii="Cambria" w:cs="Cambria" w:eastAsia="Cambria" w:hAnsi="Cambria"/>
                <w:color w:val="666666"/>
                <w:sz w:val="24"/>
                <w:szCs w:val="24"/>
              </w:rPr>
            </w:pPr>
            <w:r w:rsidDel="00000000" w:rsidR="00000000" w:rsidRPr="00000000">
              <w:rPr>
                <w:rFonts w:ascii="Cambria" w:cs="Cambria" w:eastAsia="Cambria" w:hAnsi="Cambria"/>
                <w:b w:val="1"/>
                <w:bCs w:val="1"/>
                <w:color w:val="666666"/>
                <w:sz w:val="24"/>
                <w:szCs w:val="24"/>
                <w:rtl w:val="0"/>
              </w:rPr>
              <w:t xml:space="preserve">Fecha:</w:t>
            </w:r>
            <w:r w:rsidDel="00000000" w:rsidR="00000000" w:rsidRPr="00000000">
              <w:rPr>
                <w:rFonts w:ascii="Cambria" w:cs="Cambria" w:eastAsia="Cambria" w:hAnsi="Cambria"/>
                <w:color w:val="666666"/>
                <w:sz w:val="24"/>
                <w:szCs w:val="24"/>
                <w:rtl w:val="0"/>
              </w:rPr>
              <w:t xml:space="preserve"> 01/12/2025</w:t>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line="240" w:lineRule="auto"/>
              <w:rPr>
                <w:rFonts w:ascii="Cambria" w:cs="Cambria" w:eastAsia="Cambria" w:hAnsi="Cambria"/>
                <w:b w:val="1"/>
                <w:bCs w:val="1"/>
                <w:color w:val="666666"/>
                <w:sz w:val="24"/>
                <w:szCs w:val="24"/>
              </w:rPr>
            </w:pPr>
            <w:r w:rsidDel="00000000" w:rsidR="00000000" w:rsidRPr="00000000">
              <w:rPr>
                <w:rFonts w:ascii="Cambria" w:cs="Cambria" w:eastAsia="Cambria" w:hAnsi="Cambria"/>
                <w:b w:val="1"/>
                <w:bCs w:val="1"/>
                <w:color w:val="666666"/>
                <w:sz w:val="24"/>
                <w:szCs w:val="24"/>
                <w:rtl w:val="0"/>
              </w:rPr>
              <w:t xml:space="preserve">Equipo desarrollador:</w:t>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line="240" w:lineRule="auto"/>
              <w:rPr>
                <w:rFonts w:ascii="Cambria" w:cs="Cambria" w:eastAsia="Cambria" w:hAnsi="Cambria"/>
                <w:color w:val="666666"/>
                <w:sz w:val="24"/>
                <w:szCs w:val="24"/>
              </w:rPr>
            </w:pPr>
            <w:r w:rsidDel="00000000" w:rsidR="00000000" w:rsidRPr="00000000">
              <w:rPr>
                <w:rFonts w:ascii="Cambria" w:cs="Cambria" w:eastAsia="Cambria" w:hAnsi="Cambria"/>
                <w:color w:val="666666"/>
                <w:sz w:val="24"/>
                <w:szCs w:val="24"/>
                <w:rtl w:val="0"/>
              </w:rPr>
              <w:t xml:space="preserve">Javier Huaquicheo Silva</w:t>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line="240" w:lineRule="auto"/>
              <w:rPr>
                <w:rFonts w:ascii="Cambria" w:cs="Cambria" w:eastAsia="Cambria" w:hAnsi="Cambria"/>
                <w:color w:val="666666"/>
                <w:sz w:val="24"/>
                <w:szCs w:val="24"/>
              </w:rPr>
            </w:pPr>
            <w:r w:rsidDel="00000000" w:rsidR="00000000" w:rsidRPr="00000000">
              <w:rPr>
                <w:rFonts w:ascii="Cambria" w:cs="Cambria" w:eastAsia="Cambria" w:hAnsi="Cambria"/>
                <w:color w:val="666666"/>
                <w:sz w:val="24"/>
                <w:szCs w:val="24"/>
                <w:rtl w:val="0"/>
              </w:rPr>
              <w:t xml:space="preserve">Guiselle Montes Rojas</w:t>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line="240" w:lineRule="auto"/>
              <w:rPr>
                <w:rFonts w:ascii="Cambria" w:cs="Cambria" w:eastAsia="Cambria" w:hAnsi="Cambria"/>
                <w:color w:val="666666"/>
                <w:sz w:val="24"/>
                <w:szCs w:val="24"/>
              </w:rPr>
            </w:pPr>
            <w:r w:rsidDel="00000000" w:rsidR="00000000" w:rsidRPr="00000000">
              <w:rPr>
                <w:rFonts w:ascii="Cambria" w:cs="Cambria" w:eastAsia="Cambria" w:hAnsi="Cambria"/>
                <w:color w:val="666666"/>
                <w:sz w:val="24"/>
                <w:szCs w:val="24"/>
                <w:rtl w:val="0"/>
              </w:rPr>
              <w:t xml:space="preserve">Susana Elena Lapeyre Saldías</w:t>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line="240" w:lineRule="auto"/>
              <w:rPr>
                <w:rFonts w:ascii="Cambria" w:cs="Cambria" w:eastAsia="Cambria" w:hAnsi="Cambria"/>
                <w:color w:val="666666"/>
                <w:sz w:val="24"/>
                <w:szCs w:val="24"/>
              </w:rPr>
            </w:pPr>
            <w:r w:rsidDel="00000000" w:rsidR="00000000" w:rsidRPr="00000000">
              <w:rPr>
                <w:rtl w:val="0"/>
              </w:rPr>
            </w:r>
          </w:p>
        </w:tc>
      </w:tr>
    </w:tbl>
    <w:p w:rsidR="00000000" w:rsidDel="00000000" w:rsidP="00000000" w:rsidRDefault="00000000" w:rsidRPr="00000000" w14:paraId="00000011">
      <w:pPr>
        <w:rPr/>
      </w:pPr>
      <w:r w:rsidDel="00000000" w:rsidR="00000000" w:rsidRPr="00000000">
        <w:br w:type="page"/>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1"/>
        <w:keepLines w:val="1"/>
        <w:pBdr>
          <w:top w:space="0" w:sz="0" w:val="nil"/>
          <w:left w:space="0" w:sz="0" w:val="nil"/>
          <w:bottom w:space="0" w:sz="0" w:val="nil"/>
          <w:right w:space="0" w:sz="0" w:val="nil"/>
          <w:between w:space="0" w:sz="0" w:val="nil"/>
        </w:pBdr>
        <w:spacing w:before="240" w:line="259" w:lineRule="auto"/>
        <w:ind w:left="432" w:hanging="432"/>
        <w:jc w:val="center"/>
        <w:rPr>
          <w:rFonts w:ascii="Calibri" w:cs="Calibri" w:eastAsia="Calibri" w:hAnsi="Calibri"/>
          <w:color w:val="366091"/>
          <w:sz w:val="32"/>
          <w:szCs w:val="32"/>
        </w:rPr>
      </w:pPr>
      <w:r w:rsidDel="00000000" w:rsidR="00000000" w:rsidRPr="00000000">
        <w:rPr>
          <w:rFonts w:ascii="Calibri" w:cs="Calibri" w:eastAsia="Calibri" w:hAnsi="Calibri"/>
          <w:color w:val="366091"/>
          <w:sz w:val="32"/>
          <w:szCs w:val="32"/>
          <w:rtl w:val="0"/>
        </w:rPr>
        <w:t xml:space="preserve">Tabla de contenido</w:t>
      </w:r>
    </w:p>
    <w:sdt>
      <w:sdtPr>
        <w:id w:val="-189976019"/>
        <w:docPartObj>
          <w:docPartGallery w:val="Table of Contents"/>
          <w:docPartUnique w:val="1"/>
        </w:docPartObj>
      </w:sdtPr>
      <w:sdtContent>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Introducción</w:t>
              <w:tab/>
              <w:t xml:space="preserve">2</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oi3x3leur3r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Requerimientos</w:t>
              <w:tab/>
              <w:t xml:space="preserve">2</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2w9yd3nyzi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Hardware sugerido</w:t>
              <w:tab/>
              <w:t xml:space="preserve">2</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loa18yyx00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Software requerido</w:t>
              <w:tab/>
              <w:t xml:space="preserve">2</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aqih7tlctf9o">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Configuración de entorno</w:t>
              <w:tab/>
              <w:t xml:space="preserve">2</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yqp9lg37h7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Cómo iniciar el proyecto:</w:t>
              <w:tab/>
              <w:t xml:space="preserve">2</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437v8iih07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Aplicación de migraciones:</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ylkekrb6qe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Ajuste de backend:</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ccr9nv7jf8uy">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Medidas de seguridad:</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rtfxifld4bzs">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Operaciones comunes:</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wa89ec7zos9t">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Funcionalidades administrador</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25t4gg8ryi2i">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Funcionalidades Entrenador</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qi0zvzjtwmh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Nota final:</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keepNext w:val="1"/>
        <w:keepLines w:val="1"/>
        <w:spacing w:after="120" w:before="400" w:lineRule="auto"/>
        <w:ind w:left="0" w:firstLine="0"/>
        <w:jc w:val="both"/>
        <w:rPr>
          <w:vertAlign w:val="baseline"/>
        </w:rPr>
      </w:pPr>
      <w:bookmarkStart w:colFirst="0" w:colLast="0" w:name="_heading=h.gjdgxs" w:id="0"/>
      <w:bookmarkEnd w:id="0"/>
      <w:r w:rsidDel="00000000" w:rsidR="00000000" w:rsidRPr="00000000">
        <w:rPr>
          <w:vertAlign w:val="baseline"/>
          <w:rtl w:val="0"/>
        </w:rPr>
        <w:t xml:space="preserve">Introducción</w:t>
      </w:r>
    </w:p>
    <w:p w:rsidR="00000000" w:rsidDel="00000000" w:rsidP="00000000" w:rsidRDefault="00000000" w:rsidRPr="00000000" w14:paraId="00000023">
      <w:pPr>
        <w:ind w:left="0"/>
        <w:rPr/>
      </w:pPr>
      <w:r w:rsidDel="00000000" w:rsidR="00000000" w:rsidRPr="00000000">
        <w:rPr>
          <w:rtl w:val="0"/>
        </w:rPr>
        <w:t xml:space="preserve">Manual técnico para configuración y uso del sistema de entrenamientos de caninos del SAG.</w:t>
      </w:r>
    </w:p>
    <w:p w:rsidR="00000000" w:rsidDel="00000000" w:rsidP="00000000" w:rsidRDefault="00000000" w:rsidRPr="00000000" w14:paraId="00000024">
      <w:pPr>
        <w:ind w:left="0"/>
        <w:rPr/>
      </w:pPr>
      <w:r w:rsidDel="00000000" w:rsidR="00000000" w:rsidRPr="00000000">
        <w:rPr>
          <w:rtl w:val="0"/>
        </w:rPr>
      </w:r>
    </w:p>
    <w:p w:rsidR="00000000" w:rsidDel="00000000" w:rsidP="00000000" w:rsidRDefault="00000000" w:rsidRPr="00000000" w14:paraId="00000025">
      <w:pPr>
        <w:pStyle w:val="Heading1"/>
        <w:ind w:left="0" w:firstLine="0"/>
        <w:rPr/>
      </w:pPr>
      <w:bookmarkStart w:colFirst="0" w:colLast="0" w:name="_heading=h.oi3x3leur3rl" w:id="1"/>
      <w:bookmarkEnd w:id="1"/>
      <w:r w:rsidDel="00000000" w:rsidR="00000000" w:rsidRPr="00000000">
        <w:rPr>
          <w:rtl w:val="0"/>
        </w:rPr>
        <w:t xml:space="preserve">Requerimientos</w:t>
      </w:r>
    </w:p>
    <w:p w:rsidR="00000000" w:rsidDel="00000000" w:rsidP="00000000" w:rsidRDefault="00000000" w:rsidRPr="00000000" w14:paraId="00000026">
      <w:pPr>
        <w:pStyle w:val="Heading2"/>
        <w:rPr/>
      </w:pPr>
      <w:bookmarkStart w:colFirst="0" w:colLast="0" w:name="_heading=h.f2w9yd3nyzin" w:id="2"/>
      <w:bookmarkEnd w:id="2"/>
      <w:r w:rsidDel="00000000" w:rsidR="00000000" w:rsidRPr="00000000">
        <w:rPr>
          <w:rtl w:val="0"/>
        </w:rPr>
        <w:t xml:space="preserve">Hardware sugerido</w:t>
      </w:r>
    </w:p>
    <w:p w:rsidR="00000000" w:rsidDel="00000000" w:rsidP="00000000" w:rsidRDefault="00000000" w:rsidRPr="00000000" w14:paraId="00000027">
      <w:pPr>
        <w:numPr>
          <w:ilvl w:val="0"/>
          <w:numId w:val="4"/>
        </w:numPr>
        <w:ind w:left="720" w:hanging="360"/>
        <w:rPr/>
      </w:pPr>
      <w:r w:rsidDel="00000000" w:rsidR="00000000" w:rsidRPr="00000000">
        <w:rPr>
          <w:rtl w:val="0"/>
        </w:rPr>
        <w:t xml:space="preserve">CPU: 2 núcleos (mínimo), 4 recomendado</w:t>
      </w:r>
    </w:p>
    <w:p w:rsidR="00000000" w:rsidDel="00000000" w:rsidP="00000000" w:rsidRDefault="00000000" w:rsidRPr="00000000" w14:paraId="00000028">
      <w:pPr>
        <w:numPr>
          <w:ilvl w:val="0"/>
          <w:numId w:val="4"/>
        </w:numPr>
        <w:ind w:left="720" w:hanging="360"/>
        <w:rPr/>
      </w:pPr>
      <w:r w:rsidDel="00000000" w:rsidR="00000000" w:rsidRPr="00000000">
        <w:rPr>
          <w:rtl w:val="0"/>
        </w:rPr>
        <w:t xml:space="preserve">RAM: 2 GB (mínimo), 4 GB recomendado</w:t>
      </w:r>
    </w:p>
    <w:p w:rsidR="00000000" w:rsidDel="00000000" w:rsidP="00000000" w:rsidRDefault="00000000" w:rsidRPr="00000000" w14:paraId="00000029">
      <w:pPr>
        <w:numPr>
          <w:ilvl w:val="0"/>
          <w:numId w:val="4"/>
        </w:numPr>
        <w:ind w:left="720" w:hanging="360"/>
        <w:rPr/>
      </w:pPr>
      <w:r w:rsidDel="00000000" w:rsidR="00000000" w:rsidRPr="00000000">
        <w:rPr>
          <w:rtl w:val="0"/>
        </w:rPr>
        <w:t xml:space="preserve">Almacenamiento: 20 GB SSD (mínimo), 50 GB recomendado</w:t>
      </w:r>
    </w:p>
    <w:p w:rsidR="00000000" w:rsidDel="00000000" w:rsidP="00000000" w:rsidRDefault="00000000" w:rsidRPr="00000000" w14:paraId="0000002A">
      <w:pPr>
        <w:numPr>
          <w:ilvl w:val="0"/>
          <w:numId w:val="4"/>
        </w:numPr>
        <w:ind w:left="720" w:hanging="360"/>
        <w:rPr/>
      </w:pPr>
      <w:sdt>
        <w:sdtPr>
          <w:id w:val="486445723"/>
          <w:tag w:val="goog_rdk_0"/>
        </w:sdtPr>
        <w:sdtContent>
          <w:r w:rsidDel="00000000" w:rsidR="00000000" w:rsidRPr="00000000">
            <w:rPr>
              <w:rFonts w:ascii="Arial Unicode MS" w:cs="Arial Unicode MS" w:eastAsia="Arial Unicode MS" w:hAnsi="Arial Unicode MS"/>
              <w:rtl w:val="0"/>
            </w:rPr>
            <w:t xml:space="preserve">Conexión de red estable (ancho de banda ≥10 Mbps)</w:t>
          </w:r>
        </w:sdtContent>
      </w:sdt>
    </w:p>
    <w:p w:rsidR="00000000" w:rsidDel="00000000" w:rsidP="00000000" w:rsidRDefault="00000000" w:rsidRPr="00000000" w14:paraId="0000002B">
      <w:pPr>
        <w:pStyle w:val="Heading2"/>
        <w:rPr/>
      </w:pPr>
      <w:bookmarkStart w:colFirst="0" w:colLast="0" w:name="_heading=h.kloa18yyx005" w:id="3"/>
      <w:bookmarkEnd w:id="3"/>
      <w:r w:rsidDel="00000000" w:rsidR="00000000" w:rsidRPr="00000000">
        <w:rPr>
          <w:rtl w:val="0"/>
        </w:rPr>
        <w:t xml:space="preserve">Software requerido</w:t>
      </w:r>
    </w:p>
    <w:p w:rsidR="00000000" w:rsidDel="00000000" w:rsidP="00000000" w:rsidRDefault="00000000" w:rsidRPr="00000000" w14:paraId="0000002C">
      <w:pPr>
        <w:numPr>
          <w:ilvl w:val="0"/>
          <w:numId w:val="2"/>
        </w:numPr>
        <w:ind w:left="720" w:hanging="360"/>
        <w:rPr/>
      </w:pPr>
      <w:r w:rsidDel="00000000" w:rsidR="00000000" w:rsidRPr="00000000">
        <w:rPr>
          <w:rtl w:val="0"/>
        </w:rPr>
        <w:t xml:space="preserve">Docker 24.0 o superior</w:t>
      </w:r>
    </w:p>
    <w:p w:rsidR="00000000" w:rsidDel="00000000" w:rsidP="00000000" w:rsidRDefault="00000000" w:rsidRPr="00000000" w14:paraId="0000002D">
      <w:pPr>
        <w:numPr>
          <w:ilvl w:val="0"/>
          <w:numId w:val="2"/>
        </w:numPr>
        <w:ind w:left="720" w:hanging="360"/>
        <w:rPr/>
      </w:pPr>
      <w:r w:rsidDel="00000000" w:rsidR="00000000" w:rsidRPr="00000000">
        <w:rPr>
          <w:rtl w:val="0"/>
        </w:rPr>
        <w:t xml:space="preserve">Docker Compose 2.20 o superior</w:t>
      </w:r>
    </w:p>
    <w:p w:rsidR="00000000" w:rsidDel="00000000" w:rsidP="00000000" w:rsidRDefault="00000000" w:rsidRPr="00000000" w14:paraId="0000002E">
      <w:pPr>
        <w:numPr>
          <w:ilvl w:val="0"/>
          <w:numId w:val="2"/>
        </w:numPr>
        <w:ind w:left="720" w:hanging="360"/>
        <w:rPr/>
      </w:pPr>
      <w:r w:rsidDel="00000000" w:rsidR="00000000" w:rsidRPr="00000000">
        <w:rPr>
          <w:rtl w:val="0"/>
        </w:rPr>
        <w:t xml:space="preserve">Git 2.30 o superior</w:t>
      </w:r>
    </w:p>
    <w:p w:rsidR="00000000" w:rsidDel="00000000" w:rsidP="00000000" w:rsidRDefault="00000000" w:rsidRPr="00000000" w14:paraId="0000002F">
      <w:pPr>
        <w:numPr>
          <w:ilvl w:val="0"/>
          <w:numId w:val="2"/>
        </w:numPr>
        <w:ind w:left="720" w:hanging="360"/>
        <w:rPr/>
      </w:pPr>
      <w:r w:rsidDel="00000000" w:rsidR="00000000" w:rsidRPr="00000000">
        <w:rPr>
          <w:rtl w:val="0"/>
        </w:rPr>
        <w:t xml:space="preserve">Acceso SSH con permisos de administración</w:t>
      </w:r>
    </w:p>
    <w:p w:rsidR="00000000" w:rsidDel="00000000" w:rsidP="00000000" w:rsidRDefault="00000000" w:rsidRPr="00000000" w14:paraId="00000030">
      <w:pPr>
        <w:numPr>
          <w:ilvl w:val="0"/>
          <w:numId w:val="2"/>
        </w:numPr>
        <w:ind w:left="720" w:hanging="360"/>
        <w:rPr/>
      </w:pPr>
      <w:r w:rsidDel="00000000" w:rsidR="00000000" w:rsidRPr="00000000">
        <w:rPr>
          <w:rtl w:val="0"/>
        </w:rPr>
        <w:t xml:space="preserve">Cliente PostgreSQL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1"/>
        <w:ind w:left="0" w:firstLine="0"/>
        <w:rPr/>
      </w:pPr>
      <w:bookmarkStart w:colFirst="0" w:colLast="0" w:name="_heading=h.aqih7tlctf9o" w:id="4"/>
      <w:bookmarkEnd w:id="4"/>
      <w:r w:rsidDel="00000000" w:rsidR="00000000" w:rsidRPr="00000000">
        <w:rPr>
          <w:rtl w:val="0"/>
        </w:rPr>
        <w:t xml:space="preserve">Configuración de entorno</w:t>
      </w:r>
    </w:p>
    <w:p w:rsidR="00000000" w:rsidDel="00000000" w:rsidP="00000000" w:rsidRDefault="00000000" w:rsidRPr="00000000" w14:paraId="00000033">
      <w:pPr>
        <w:pStyle w:val="Heading2"/>
        <w:rPr/>
      </w:pPr>
      <w:bookmarkStart w:colFirst="0" w:colLast="0" w:name="_heading=h.eyqp9lg37h7v" w:id="5"/>
      <w:bookmarkEnd w:id="5"/>
      <w:r w:rsidDel="00000000" w:rsidR="00000000" w:rsidRPr="00000000">
        <w:rPr>
          <w:rtl w:val="0"/>
        </w:rPr>
        <w:t xml:space="preserve">Cómo iniciar el proyecto:</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numPr>
          <w:ilvl w:val="0"/>
          <w:numId w:val="1"/>
        </w:numPr>
        <w:ind w:left="720" w:hanging="360"/>
        <w:rPr/>
      </w:pPr>
      <w:r w:rsidDel="00000000" w:rsidR="00000000" w:rsidRPr="00000000">
        <w:rPr>
          <w:rtl w:val="0"/>
        </w:rPr>
        <w:t xml:space="preserve">Asegurarse de que Docker esté activo actualmente en Windows</w:t>
      </w:r>
    </w:p>
    <w:p w:rsidR="00000000" w:rsidDel="00000000" w:rsidP="00000000" w:rsidRDefault="00000000" w:rsidRPr="00000000" w14:paraId="00000036">
      <w:pPr>
        <w:numPr>
          <w:ilvl w:val="0"/>
          <w:numId w:val="1"/>
        </w:numPr>
        <w:ind w:left="720" w:hanging="360"/>
        <w:rPr/>
      </w:pPr>
      <w:r w:rsidDel="00000000" w:rsidR="00000000" w:rsidRPr="00000000">
        <w:rPr>
          <w:rtl w:val="0"/>
        </w:rPr>
        <w:t xml:space="preserve">(Configurar Git en caso de no haberlo hecho antes, correo, usuario etc.)</w:t>
      </w:r>
    </w:p>
    <w:p w:rsidR="00000000" w:rsidDel="00000000" w:rsidP="00000000" w:rsidRDefault="00000000" w:rsidRPr="00000000" w14:paraId="00000037">
      <w:pPr>
        <w:numPr>
          <w:ilvl w:val="0"/>
          <w:numId w:val="1"/>
        </w:numPr>
        <w:ind w:left="720" w:hanging="360"/>
        <w:rPr/>
      </w:pPr>
      <w:r w:rsidDel="00000000" w:rsidR="00000000" w:rsidRPr="00000000">
        <w:rPr>
          <w:rtl w:val="0"/>
        </w:rPr>
        <w:t xml:space="preserve">abrir terminal en la carpeta del proyecto</w:t>
      </w:r>
    </w:p>
    <w:p w:rsidR="00000000" w:rsidDel="00000000" w:rsidP="00000000" w:rsidRDefault="00000000" w:rsidRPr="00000000" w14:paraId="00000038">
      <w:pPr>
        <w:numPr>
          <w:ilvl w:val="0"/>
          <w:numId w:val="1"/>
        </w:numPr>
        <w:ind w:left="720" w:hanging="360"/>
        <w:rPr/>
      </w:pPr>
      <w:r w:rsidDel="00000000" w:rsidR="00000000" w:rsidRPr="00000000">
        <w:rPr>
          <w:rtl w:val="0"/>
        </w:rPr>
        <w:t xml:space="preserve">git clone {</w:t>
      </w:r>
      <w:r w:rsidDel="00000000" w:rsidR="00000000" w:rsidRPr="00000000">
        <w:rPr>
          <w:rtl w:val="0"/>
        </w:rPr>
        <w:t xml:space="preserve">url_del_proyecto</w:t>
      </w:r>
      <w:r w:rsidDel="00000000" w:rsidR="00000000" w:rsidRPr="00000000">
        <w:rPr>
          <w:rtl w:val="0"/>
        </w:rPr>
        <w:t xml:space="preserve">}</w:t>
      </w:r>
    </w:p>
    <w:p w:rsidR="00000000" w:rsidDel="00000000" w:rsidP="00000000" w:rsidRDefault="00000000" w:rsidRPr="00000000" w14:paraId="00000039">
      <w:pPr>
        <w:numPr>
          <w:ilvl w:val="0"/>
          <w:numId w:val="1"/>
        </w:numPr>
        <w:ind w:left="720" w:hanging="360"/>
        <w:rPr/>
      </w:pPr>
      <w:r w:rsidDel="00000000" w:rsidR="00000000" w:rsidRPr="00000000">
        <w:rPr>
          <w:rtl w:val="0"/>
        </w:rPr>
        <w:t xml:space="preserve">Crear archivo .env en carpeta del proyecto e ingresar credenciales de la base de datos: </w:t>
      </w:r>
    </w:p>
    <w:p w:rsidR="00000000" w:rsidDel="00000000" w:rsidP="00000000" w:rsidRDefault="00000000" w:rsidRPr="00000000" w14:paraId="0000003A">
      <w:pPr>
        <w:ind w:left="720" w:firstLine="0"/>
        <w:rPr/>
      </w:pPr>
      <w:r w:rsidDel="00000000" w:rsidR="00000000" w:rsidRPr="00000000">
        <w:rPr>
          <w:rtl w:val="0"/>
        </w:rPr>
        <w:t xml:space="preserve">POSTGRES_DB</w:t>
      </w:r>
      <w:r w:rsidDel="00000000" w:rsidR="00000000" w:rsidRPr="00000000">
        <w:rPr>
          <w:rtl w:val="0"/>
        </w:rPr>
        <w:t xml:space="preserve">= (base de datos)</w:t>
      </w:r>
    </w:p>
    <w:p w:rsidR="00000000" w:rsidDel="00000000" w:rsidP="00000000" w:rsidRDefault="00000000" w:rsidRPr="00000000" w14:paraId="0000003B">
      <w:pPr>
        <w:ind w:left="720" w:firstLine="0"/>
        <w:rPr/>
      </w:pPr>
      <w:r w:rsidDel="00000000" w:rsidR="00000000" w:rsidRPr="00000000">
        <w:rPr>
          <w:rtl w:val="0"/>
        </w:rPr>
        <w:t xml:space="preserve">POSTGRES_USER</w:t>
      </w:r>
      <w:r w:rsidDel="00000000" w:rsidR="00000000" w:rsidRPr="00000000">
        <w:rPr>
          <w:rtl w:val="0"/>
        </w:rPr>
        <w:t xml:space="preserve">= (usuario de base de datos) </w:t>
      </w:r>
    </w:p>
    <w:p w:rsidR="00000000" w:rsidDel="00000000" w:rsidP="00000000" w:rsidRDefault="00000000" w:rsidRPr="00000000" w14:paraId="0000003C">
      <w:pPr>
        <w:ind w:left="720" w:firstLine="0"/>
        <w:rPr/>
      </w:pPr>
      <w:r w:rsidDel="00000000" w:rsidR="00000000" w:rsidRPr="00000000">
        <w:rPr>
          <w:rtl w:val="0"/>
        </w:rPr>
        <w:t xml:space="preserve">POSTGRES_PASSWORD</w:t>
      </w:r>
      <w:r w:rsidDel="00000000" w:rsidR="00000000" w:rsidRPr="00000000">
        <w:rPr>
          <w:rtl w:val="0"/>
        </w:rPr>
        <w:t xml:space="preserve">= (contraseña de base de datos) </w:t>
      </w:r>
    </w:p>
    <w:p w:rsidR="00000000" w:rsidDel="00000000" w:rsidP="00000000" w:rsidRDefault="00000000" w:rsidRPr="00000000" w14:paraId="0000003D">
      <w:pPr>
        <w:ind w:left="720" w:firstLine="0"/>
        <w:rPr/>
      </w:pPr>
      <w:r w:rsidDel="00000000" w:rsidR="00000000" w:rsidRPr="00000000">
        <w:rPr>
          <w:rtl w:val="0"/>
        </w:rPr>
        <w:t xml:space="preserve">POSTGRES_HOST</w:t>
      </w:r>
      <w:r w:rsidDel="00000000" w:rsidR="00000000" w:rsidRPr="00000000">
        <w:rPr>
          <w:rtl w:val="0"/>
        </w:rPr>
        <w:t xml:space="preserve">= (dirección ip </w:t>
      </w:r>
      <w:r w:rsidDel="00000000" w:rsidR="00000000" w:rsidRPr="00000000">
        <w:rPr>
          <w:rtl w:val="0"/>
        </w:rPr>
        <w:t xml:space="preserve">u host</w:t>
      </w:r>
      <w:r w:rsidDel="00000000" w:rsidR="00000000" w:rsidRPr="00000000">
        <w:rPr>
          <w:rtl w:val="0"/>
        </w:rPr>
        <w:t xml:space="preserve"> de base de datos) </w:t>
      </w:r>
    </w:p>
    <w:p w:rsidR="00000000" w:rsidDel="00000000" w:rsidP="00000000" w:rsidRDefault="00000000" w:rsidRPr="00000000" w14:paraId="0000003E">
      <w:pPr>
        <w:ind w:left="720" w:firstLine="0"/>
        <w:rPr/>
      </w:pPr>
      <w:r w:rsidDel="00000000" w:rsidR="00000000" w:rsidRPr="00000000">
        <w:rPr>
          <w:rtl w:val="0"/>
        </w:rPr>
        <w:t xml:space="preserve">POSTGRES_PORT</w:t>
      </w:r>
      <w:r w:rsidDel="00000000" w:rsidR="00000000" w:rsidRPr="00000000">
        <w:rPr>
          <w:rtl w:val="0"/>
        </w:rPr>
        <w:t xml:space="preserve">= 5432 (o puerto alternativo)</w:t>
      </w:r>
    </w:p>
    <w:p w:rsidR="00000000" w:rsidDel="00000000" w:rsidP="00000000" w:rsidRDefault="00000000" w:rsidRPr="00000000" w14:paraId="0000003F">
      <w:pPr>
        <w:numPr>
          <w:ilvl w:val="0"/>
          <w:numId w:val="1"/>
        </w:numPr>
        <w:ind w:left="720" w:hanging="360"/>
        <w:rPr/>
      </w:pPr>
      <w:r w:rsidDel="00000000" w:rsidR="00000000" w:rsidRPr="00000000">
        <w:rPr>
          <w:rtl w:val="0"/>
        </w:rPr>
        <w:t xml:space="preserve">Crear otro archivo .env.local dentro de la carpeta de frontend e ingresar lo siguiente: NEXT_PUBLIC_DJANGO_URL=</w:t>
      </w:r>
      <w:hyperlink r:id="rId7">
        <w:r w:rsidDel="00000000" w:rsidR="00000000" w:rsidRPr="00000000">
          <w:rPr>
            <w:color w:val="1155cc"/>
            <w:u w:val="single"/>
            <w:rtl w:val="0"/>
          </w:rPr>
          <w:t xml:space="preserve">http://</w:t>
        </w:r>
      </w:hyperlink>
      <w:r w:rsidDel="00000000" w:rsidR="00000000" w:rsidRPr="00000000">
        <w:rPr>
          <w:rtl w:val="0"/>
        </w:rPr>
        <w:t xml:space="preserve">urldominio.cl (ajustar URL según dominio)</w:t>
      </w:r>
      <w:r w:rsidDel="00000000" w:rsidR="00000000" w:rsidRPr="00000000">
        <w:rPr>
          <w:rtl w:val="0"/>
        </w:rPr>
      </w:r>
    </w:p>
    <w:p w:rsidR="00000000" w:rsidDel="00000000" w:rsidP="00000000" w:rsidRDefault="00000000" w:rsidRPr="00000000" w14:paraId="00000040">
      <w:pPr>
        <w:numPr>
          <w:ilvl w:val="0"/>
          <w:numId w:val="1"/>
        </w:numPr>
        <w:ind w:left="720" w:hanging="360"/>
        <w:rPr/>
      </w:pPr>
      <w:r w:rsidDel="00000000" w:rsidR="00000000" w:rsidRPr="00000000">
        <w:rPr>
          <w:rtl w:val="0"/>
        </w:rPr>
        <w:t xml:space="preserve">docker compose build (Instala dependencias del proyecto)</w:t>
      </w:r>
    </w:p>
    <w:p w:rsidR="00000000" w:rsidDel="00000000" w:rsidP="00000000" w:rsidRDefault="00000000" w:rsidRPr="00000000" w14:paraId="00000041">
      <w:pPr>
        <w:numPr>
          <w:ilvl w:val="0"/>
          <w:numId w:val="1"/>
        </w:numPr>
        <w:ind w:left="720" w:hanging="360"/>
        <w:rPr/>
      </w:pPr>
      <w:r w:rsidDel="00000000" w:rsidR="00000000" w:rsidRPr="00000000">
        <w:rPr>
          <w:rtl w:val="0"/>
        </w:rPr>
        <w:t xml:space="preserve">docker compose up (Arma el proyecto y lo ejecuta)</w:t>
      </w:r>
    </w:p>
    <w:p w:rsidR="00000000" w:rsidDel="00000000" w:rsidP="00000000" w:rsidRDefault="00000000" w:rsidRPr="00000000" w14:paraId="00000042">
      <w:pPr>
        <w:pStyle w:val="Heading2"/>
        <w:rPr/>
      </w:pPr>
      <w:bookmarkStart w:colFirst="0" w:colLast="0" w:name="_heading=h.k437v8iih074" w:id="6"/>
      <w:bookmarkEnd w:id="6"/>
      <w:r w:rsidDel="00000000" w:rsidR="00000000" w:rsidRPr="00000000">
        <w:rPr>
          <w:rtl w:val="0"/>
        </w:rPr>
        <w:t xml:space="preserve">Aplicación de migraciones:</w:t>
      </w:r>
    </w:p>
    <w:p w:rsidR="00000000" w:rsidDel="00000000" w:rsidP="00000000" w:rsidRDefault="00000000" w:rsidRPr="00000000" w14:paraId="00000043">
      <w:pPr>
        <w:rPr/>
      </w:pPr>
      <w:r w:rsidDel="00000000" w:rsidR="00000000" w:rsidRPr="00000000">
        <w:rPr>
          <w:rtl w:val="0"/>
        </w:rPr>
        <w:t xml:space="preserve">Para aplicar la configuración de la base de datos establecida dentro de los modelos del backend se debe ejecutar el siguiente comando:</w:t>
      </w:r>
    </w:p>
    <w:p w:rsidR="00000000" w:rsidDel="00000000" w:rsidP="00000000" w:rsidRDefault="00000000" w:rsidRPr="00000000" w14:paraId="00000044">
      <w:pPr>
        <w:numPr>
          <w:ilvl w:val="0"/>
          <w:numId w:val="3"/>
        </w:numPr>
        <w:ind w:left="720" w:hanging="360"/>
        <w:rPr>
          <w:u w:val="none"/>
        </w:rPr>
      </w:pPr>
      <w:r w:rsidDel="00000000" w:rsidR="00000000" w:rsidRPr="00000000">
        <w:rPr>
          <w:rtl w:val="0"/>
        </w:rPr>
        <w:t xml:space="preserve">docker compose exec backend python </w:t>
      </w:r>
      <w:hyperlink r:id="rId8">
        <w:r w:rsidDel="00000000" w:rsidR="00000000" w:rsidRPr="00000000">
          <w:rPr>
            <w:color w:val="1155cc"/>
            <w:u w:val="single"/>
            <w:rtl w:val="0"/>
          </w:rPr>
          <w:t xml:space="preserve">manage.py</w:t>
        </w:r>
      </w:hyperlink>
      <w:r w:rsidDel="00000000" w:rsidR="00000000" w:rsidRPr="00000000">
        <w:rPr>
          <w:rtl w:val="0"/>
        </w:rPr>
        <w:t xml:space="preserve"> makemigrations</w:t>
      </w:r>
    </w:p>
    <w:p w:rsidR="00000000" w:rsidDel="00000000" w:rsidP="00000000" w:rsidRDefault="00000000" w:rsidRPr="00000000" w14:paraId="00000045">
      <w:pPr>
        <w:numPr>
          <w:ilvl w:val="0"/>
          <w:numId w:val="3"/>
        </w:numPr>
        <w:ind w:left="720" w:hanging="360"/>
        <w:rPr>
          <w:u w:val="none"/>
        </w:rPr>
      </w:pPr>
      <w:r w:rsidDel="00000000" w:rsidR="00000000" w:rsidRPr="00000000">
        <w:rPr>
          <w:rtl w:val="0"/>
        </w:rPr>
        <w:t xml:space="preserve">docker compose exec backend python </w:t>
      </w:r>
      <w:hyperlink r:id="rId9">
        <w:r w:rsidDel="00000000" w:rsidR="00000000" w:rsidRPr="00000000">
          <w:rPr>
            <w:color w:val="1155cc"/>
            <w:u w:val="single"/>
            <w:rtl w:val="0"/>
          </w:rPr>
          <w:t xml:space="preserve">manage.py</w:t>
        </w:r>
      </w:hyperlink>
      <w:r w:rsidDel="00000000" w:rsidR="00000000" w:rsidRPr="00000000">
        <w:rPr>
          <w:rtl w:val="0"/>
        </w:rPr>
        <w:t xml:space="preserve"> migrate</w:t>
      </w:r>
    </w:p>
    <w:p w:rsidR="00000000" w:rsidDel="00000000" w:rsidP="00000000" w:rsidRDefault="00000000" w:rsidRPr="00000000" w14:paraId="00000046">
      <w:pPr>
        <w:ind w:left="0" w:firstLine="0"/>
        <w:rPr/>
      </w:pPr>
      <w:r w:rsidDel="00000000" w:rsidR="00000000" w:rsidRPr="00000000">
        <w:rPr>
          <w:rtl w:val="0"/>
        </w:rPr>
        <w:t xml:space="preserve">Estos comandos aplicarán las migraciones necesarias a la base de datos configurada en el paso previo.</w:t>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pStyle w:val="Heading2"/>
        <w:ind w:left="0" w:firstLine="0"/>
        <w:rPr/>
      </w:pPr>
      <w:bookmarkStart w:colFirst="0" w:colLast="0" w:name="_heading=h.kylkekrb6qeu" w:id="7"/>
      <w:bookmarkEnd w:id="7"/>
      <w:r w:rsidDel="00000000" w:rsidR="00000000" w:rsidRPr="00000000">
        <w:rPr>
          <w:rtl w:val="0"/>
        </w:rPr>
        <w:t xml:space="preserve">Ajuste de backend:</w:t>
      </w:r>
    </w:p>
    <w:p w:rsidR="00000000" w:rsidDel="00000000" w:rsidP="00000000" w:rsidRDefault="00000000" w:rsidRPr="00000000" w14:paraId="00000049">
      <w:pPr>
        <w:rPr/>
      </w:pPr>
      <w:r w:rsidDel="00000000" w:rsidR="00000000" w:rsidRPr="00000000">
        <w:rPr>
          <w:rtl w:val="0"/>
        </w:rPr>
        <w:t xml:space="preserve">ALLOWED_HOSTS = ['[DOMINIO]', 'localhost']</w:t>
      </w:r>
    </w:p>
    <w:p w:rsidR="00000000" w:rsidDel="00000000" w:rsidP="00000000" w:rsidRDefault="00000000" w:rsidRPr="00000000" w14:paraId="0000004A">
      <w:pPr>
        <w:rPr/>
      </w:pPr>
      <w:r w:rsidDel="00000000" w:rsidR="00000000" w:rsidRPr="00000000">
        <w:rPr>
          <w:rtl w:val="0"/>
        </w:rPr>
        <w:t xml:space="preserve">SECURE_SSL_REDIRECT = True</w:t>
      </w:r>
    </w:p>
    <w:p w:rsidR="00000000" w:rsidDel="00000000" w:rsidP="00000000" w:rsidRDefault="00000000" w:rsidRPr="00000000" w14:paraId="0000004B">
      <w:pPr>
        <w:rPr/>
      </w:pPr>
      <w:r w:rsidDel="00000000" w:rsidR="00000000" w:rsidRPr="00000000">
        <w:rPr>
          <w:rtl w:val="0"/>
        </w:rPr>
        <w:t xml:space="preserve">SESSION_COOKIE_SECURE = True</w:t>
      </w:r>
    </w:p>
    <w:p w:rsidR="00000000" w:rsidDel="00000000" w:rsidP="00000000" w:rsidRDefault="00000000" w:rsidRPr="00000000" w14:paraId="0000004C">
      <w:pPr>
        <w:rPr/>
      </w:pPr>
      <w:r w:rsidDel="00000000" w:rsidR="00000000" w:rsidRPr="00000000">
        <w:rPr>
          <w:rtl w:val="0"/>
        </w:rPr>
        <w:t xml:space="preserve">CSRF_COOKIE_SECURE = True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1"/>
        <w:rPr/>
      </w:pPr>
      <w:bookmarkStart w:colFirst="0" w:colLast="0" w:name="_heading=h.ccr9nv7jf8uy" w:id="8"/>
      <w:bookmarkEnd w:id="8"/>
      <w:r w:rsidDel="00000000" w:rsidR="00000000" w:rsidRPr="00000000">
        <w:rPr>
          <w:rtl w:val="0"/>
        </w:rPr>
        <w:t xml:space="preserve">Medidas de seguridad:</w:t>
      </w:r>
    </w:p>
    <w:p w:rsidR="00000000" w:rsidDel="00000000" w:rsidP="00000000" w:rsidRDefault="00000000" w:rsidRPr="00000000" w14:paraId="0000004F">
      <w:pPr>
        <w:numPr>
          <w:ilvl w:val="0"/>
          <w:numId w:val="5"/>
        </w:numPr>
        <w:ind w:left="720" w:hanging="360"/>
        <w:rPr/>
      </w:pPr>
      <w:r w:rsidDel="00000000" w:rsidR="00000000" w:rsidRPr="00000000">
        <w:rPr>
          <w:rtl w:val="0"/>
        </w:rPr>
        <w:t xml:space="preserve">Cambiar la contraseña de la base de datos inmediatamente tras la instalación</w:t>
      </w:r>
    </w:p>
    <w:p w:rsidR="00000000" w:rsidDel="00000000" w:rsidP="00000000" w:rsidRDefault="00000000" w:rsidRPr="00000000" w14:paraId="00000050">
      <w:pPr>
        <w:numPr>
          <w:ilvl w:val="0"/>
          <w:numId w:val="5"/>
        </w:numPr>
        <w:ind w:left="720" w:hanging="360"/>
        <w:rPr/>
      </w:pPr>
      <w:r w:rsidDel="00000000" w:rsidR="00000000" w:rsidRPr="00000000">
        <w:rPr>
          <w:rtl w:val="0"/>
        </w:rPr>
        <w:t xml:space="preserve">Restringir acceso a la BD solo desde la IP del servidor de aplicación</w:t>
      </w:r>
    </w:p>
    <w:p w:rsidR="00000000" w:rsidDel="00000000" w:rsidP="00000000" w:rsidRDefault="00000000" w:rsidRPr="00000000" w14:paraId="00000051">
      <w:pPr>
        <w:numPr>
          <w:ilvl w:val="0"/>
          <w:numId w:val="5"/>
        </w:numPr>
        <w:ind w:left="720" w:hanging="360"/>
        <w:rPr/>
      </w:pPr>
      <w:r w:rsidDel="00000000" w:rsidR="00000000" w:rsidRPr="00000000">
        <w:rPr>
          <w:rtl w:val="0"/>
        </w:rPr>
        <w:t xml:space="preserve">Configurar firewall para permitir únicamente puertos 80, 443 y 22</w:t>
      </w:r>
    </w:p>
    <w:p w:rsidR="00000000" w:rsidDel="00000000" w:rsidP="00000000" w:rsidRDefault="00000000" w:rsidRPr="00000000" w14:paraId="00000052">
      <w:pPr>
        <w:numPr>
          <w:ilvl w:val="0"/>
          <w:numId w:val="5"/>
        </w:numPr>
        <w:ind w:left="720" w:hanging="360"/>
        <w:rPr/>
      </w:pPr>
      <w:r w:rsidDel="00000000" w:rsidR="00000000" w:rsidRPr="00000000">
        <w:rPr>
          <w:rtl w:val="0"/>
        </w:rPr>
        <w:t xml:space="preserve">Implementar backups diarios de:</w:t>
      </w:r>
    </w:p>
    <w:p w:rsidR="00000000" w:rsidDel="00000000" w:rsidP="00000000" w:rsidRDefault="00000000" w:rsidRPr="00000000" w14:paraId="00000053">
      <w:pPr>
        <w:numPr>
          <w:ilvl w:val="1"/>
          <w:numId w:val="5"/>
        </w:numPr>
        <w:ind w:left="1440" w:hanging="360"/>
        <w:rPr/>
      </w:pPr>
      <w:r w:rsidDel="00000000" w:rsidR="00000000" w:rsidRPr="00000000">
        <w:rPr>
          <w:rtl w:val="0"/>
        </w:rPr>
        <w:t xml:space="preserve">Base de datos (pg_dump)</w:t>
      </w:r>
    </w:p>
    <w:p w:rsidR="00000000" w:rsidDel="00000000" w:rsidP="00000000" w:rsidRDefault="00000000" w:rsidRPr="00000000" w14:paraId="00000054">
      <w:pPr>
        <w:numPr>
          <w:ilvl w:val="1"/>
          <w:numId w:val="5"/>
        </w:numPr>
        <w:ind w:left="1440" w:hanging="360"/>
        <w:rPr/>
      </w:pPr>
      <w:r w:rsidDel="00000000" w:rsidR="00000000" w:rsidRPr="00000000">
        <w:rPr>
          <w:rtl w:val="0"/>
        </w:rPr>
        <w:t xml:space="preserve">Directorio /app/media/ (imágenes y videos)</w:t>
      </w:r>
    </w:p>
    <w:p w:rsidR="00000000" w:rsidDel="00000000" w:rsidP="00000000" w:rsidRDefault="00000000" w:rsidRPr="00000000" w14:paraId="00000055">
      <w:pPr>
        <w:numPr>
          <w:ilvl w:val="0"/>
          <w:numId w:val="5"/>
        </w:numPr>
        <w:ind w:left="720" w:hanging="360"/>
        <w:rPr/>
      </w:pPr>
      <w:r w:rsidDel="00000000" w:rsidR="00000000" w:rsidRPr="00000000">
        <w:rPr>
          <w:rtl w:val="0"/>
        </w:rPr>
        <w:t xml:space="preserve">Rotar claves periódicamente (SECRET_KEY, credenciales de BD)</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rPr/>
      </w:pPr>
      <w:bookmarkStart w:colFirst="0" w:colLast="0" w:name="_heading=h.rtfxifld4bzs" w:id="9"/>
      <w:bookmarkEnd w:id="9"/>
      <w:r w:rsidDel="00000000" w:rsidR="00000000" w:rsidRPr="00000000">
        <w:rPr>
          <w:rtl w:val="0"/>
        </w:rPr>
        <w:t xml:space="preserve">Operaciones comunes:</w:t>
      </w:r>
    </w:p>
    <w:p w:rsidR="00000000" w:rsidDel="00000000" w:rsidP="00000000" w:rsidRDefault="00000000" w:rsidRPr="00000000" w14:paraId="00000058">
      <w:pPr>
        <w:rPr/>
      </w:pPr>
      <w:r w:rsidDel="00000000" w:rsidR="00000000" w:rsidRPr="00000000">
        <w:rPr>
          <w:rtl w:val="0"/>
        </w:rPr>
      </w:r>
    </w:p>
    <w:sdt>
      <w:sdtPr>
        <w:lock w:val="contentLocked"/>
        <w:id w:val="71578654"/>
        <w:tag w:val="goog_rdk_1"/>
      </w:sdtPr>
      <w:sdtContent>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04a444" w:val="clear"/>
                <w:tcMar>
                  <w:top w:w="100.0" w:type="dxa"/>
                  <w:left w:w="100.0" w:type="dxa"/>
                  <w:bottom w:w="100.0" w:type="dxa"/>
                  <w:right w:w="100.0" w:type="dxa"/>
                </w:tcMar>
                <w:vAlign w:val="top"/>
              </w:tcPr>
              <w:p w:rsidR="00000000" w:rsidDel="00000000" w:rsidP="00000000" w:rsidRDefault="00000000" w:rsidRPr="00000000" w14:paraId="00000059">
                <w:pPr>
                  <w:spacing w:line="240" w:lineRule="auto"/>
                  <w:jc w:val="center"/>
                  <w:rPr>
                    <w:b w:val="1"/>
                    <w:bCs w:val="1"/>
                    <w:color w:val="ffffff"/>
                  </w:rPr>
                </w:pPr>
                <w:r w:rsidDel="00000000" w:rsidR="00000000" w:rsidRPr="00000000">
                  <w:rPr>
                    <w:b w:val="1"/>
                    <w:bCs w:val="1"/>
                    <w:color w:val="ffffff"/>
                    <w:rtl w:val="0"/>
                  </w:rPr>
                  <w:t xml:space="preserve">Tarea</w:t>
                </w:r>
              </w:p>
            </w:tc>
            <w:tc>
              <w:tcPr>
                <w:shd w:fill="04a444" w:val="clear"/>
                <w:tcMar>
                  <w:top w:w="100.0" w:type="dxa"/>
                  <w:left w:w="100.0" w:type="dxa"/>
                  <w:bottom w:w="100.0" w:type="dxa"/>
                  <w:right w:w="100.0" w:type="dxa"/>
                </w:tcMar>
                <w:vAlign w:val="top"/>
              </w:tcPr>
              <w:p w:rsidR="00000000" w:rsidDel="00000000" w:rsidP="00000000" w:rsidRDefault="00000000" w:rsidRPr="00000000" w14:paraId="0000005A">
                <w:pPr>
                  <w:spacing w:line="240" w:lineRule="auto"/>
                  <w:jc w:val="center"/>
                  <w:rPr>
                    <w:b w:val="1"/>
                    <w:bCs w:val="1"/>
                    <w:color w:val="ffffff"/>
                  </w:rPr>
                </w:pPr>
                <w:r w:rsidDel="00000000" w:rsidR="00000000" w:rsidRPr="00000000">
                  <w:rPr>
                    <w:b w:val="1"/>
                    <w:bCs w:val="1"/>
                    <w:color w:val="ffffff"/>
                    <w:rtl w:val="0"/>
                  </w:rPr>
                  <w:t xml:space="preserve">Comando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spacing w:line="240" w:lineRule="auto"/>
                  <w:rPr/>
                </w:pPr>
                <w:r w:rsidDel="00000000" w:rsidR="00000000" w:rsidRPr="00000000">
                  <w:rPr>
                    <w:rtl w:val="0"/>
                  </w:rPr>
                  <w:t xml:space="preserve">Ver logs del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spacing w:line="240" w:lineRule="auto"/>
                  <w:rPr/>
                </w:pPr>
                <w:r w:rsidDel="00000000" w:rsidR="00000000" w:rsidRPr="00000000">
                  <w:rPr>
                    <w:rtl w:val="0"/>
                  </w:rPr>
                  <w:t xml:space="preserve">docker-compose logs -f 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line="240" w:lineRule="auto"/>
                  <w:rPr/>
                </w:pPr>
                <w:r w:rsidDel="00000000" w:rsidR="00000000" w:rsidRPr="00000000">
                  <w:rPr>
                    <w:rtl w:val="0"/>
                  </w:rPr>
                  <w:t xml:space="preserve">Reiniciar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line="240" w:lineRule="auto"/>
                  <w:rPr/>
                </w:pPr>
                <w:r w:rsidDel="00000000" w:rsidR="00000000" w:rsidRPr="00000000">
                  <w:rPr>
                    <w:rtl w:val="0"/>
                  </w:rPr>
                  <w:t xml:space="preserve">docker-compose restart 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line="240" w:lineRule="auto"/>
                  <w:rPr/>
                </w:pPr>
                <w:r w:rsidDel="00000000" w:rsidR="00000000" w:rsidRPr="00000000">
                  <w:rPr>
                    <w:rtl w:val="0"/>
                  </w:rPr>
                  <w:t xml:space="preserve">Acceder al contenedor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spacing w:line="240" w:lineRule="auto"/>
                  <w:rPr/>
                </w:pPr>
                <w:r w:rsidDel="00000000" w:rsidR="00000000" w:rsidRPr="00000000">
                  <w:rPr>
                    <w:rtl w:val="0"/>
                  </w:rPr>
                  <w:t xml:space="preserve">docker-compose exec backend bash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line="240" w:lineRule="auto"/>
                  <w:rPr/>
                </w:pPr>
                <w:r w:rsidDel="00000000" w:rsidR="00000000" w:rsidRPr="00000000">
                  <w:rPr>
                    <w:rtl w:val="0"/>
                  </w:rPr>
                  <w:t xml:space="preserve">Crear nuevo superusuario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line="240" w:lineRule="auto"/>
                  <w:rPr/>
                </w:pPr>
                <w:r w:rsidDel="00000000" w:rsidR="00000000" w:rsidRPr="00000000">
                  <w:rPr>
                    <w:rtl w:val="0"/>
                  </w:rPr>
                  <w:t xml:space="preserve">docker-compose exec backend python manage.py createsuperuser</w:t>
                </w:r>
              </w:p>
            </w:tc>
          </w:tr>
        </w:tbl>
      </w:sdtContent>
    </w:sdt>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1"/>
        <w:ind w:left="0" w:firstLine="0"/>
        <w:rPr/>
      </w:pPr>
      <w:bookmarkStart w:colFirst="0" w:colLast="0" w:name="_heading=h.wa89ec7zos9t" w:id="10"/>
      <w:bookmarkEnd w:id="10"/>
      <w:r w:rsidDel="00000000" w:rsidR="00000000" w:rsidRPr="00000000">
        <w:br w:type="page"/>
      </w:r>
      <w:r w:rsidDel="00000000" w:rsidR="00000000" w:rsidRPr="00000000">
        <w:rPr>
          <w:rtl w:val="0"/>
        </w:rPr>
        <w:t xml:space="preserve">Funcionalidades administrador</w:t>
      </w:r>
    </w:p>
    <w:p w:rsidR="00000000" w:rsidDel="00000000" w:rsidP="00000000" w:rsidRDefault="00000000" w:rsidRPr="00000000" w14:paraId="00000066">
      <w:pPr>
        <w:ind w:left="0" w:firstLine="0"/>
        <w:rPr/>
      </w:pPr>
      <w:r w:rsidDel="00000000" w:rsidR="00000000" w:rsidRPr="00000000">
        <w:rPr>
          <w:rtl w:val="0"/>
        </w:rPr>
        <w:t xml:space="preserve">Para ingresar al sistema como administrador se ingresan las credenciales correspondientes. Se puede ingresar con nombre de usuario o correo electrónico.</w:t>
      </w:r>
    </w:p>
    <w:p w:rsidR="00000000" w:rsidDel="00000000" w:rsidP="00000000" w:rsidRDefault="00000000" w:rsidRPr="00000000" w14:paraId="00000067">
      <w:pPr>
        <w:ind w:left="0" w:firstLine="0"/>
        <w:rPr/>
      </w:pPr>
      <w:r w:rsidDel="00000000" w:rsidR="00000000" w:rsidRPr="00000000">
        <w:rPr/>
        <w:drawing>
          <wp:inline distB="114300" distT="114300" distL="114300" distR="114300">
            <wp:extent cx="5731200" cy="2768600"/>
            <wp:effectExtent b="0" l="0" r="0" t="0"/>
            <wp:docPr id="30"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t xml:space="preserve">Al seleccionar el botón “Ingresar” aparece la siguiente pantalla de inicio. Iremos al panel de administración seleccionando “Admin”.</w:t>
      </w:r>
    </w:p>
    <w:p w:rsidR="00000000" w:rsidDel="00000000" w:rsidP="00000000" w:rsidRDefault="00000000" w:rsidRPr="00000000" w14:paraId="0000006A">
      <w:pPr>
        <w:ind w:left="0" w:firstLine="0"/>
        <w:rPr/>
      </w:pPr>
      <w:r w:rsidDel="00000000" w:rsidR="00000000" w:rsidRPr="00000000">
        <w:rPr/>
        <w:drawing>
          <wp:inline distB="114300" distT="114300" distL="114300" distR="114300">
            <wp:extent cx="5731200" cy="2755900"/>
            <wp:effectExtent b="0" l="0" r="0" t="0"/>
            <wp:docPr id="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t xml:space="preserve">Esto nos llevará a un panel de administración, la primera pantalla nos muestra la opción de crear un nuevo centro.</w:t>
      </w:r>
    </w:p>
    <w:p w:rsidR="00000000" w:rsidDel="00000000" w:rsidP="00000000" w:rsidRDefault="00000000" w:rsidRPr="00000000" w14:paraId="0000006D">
      <w:pPr>
        <w:ind w:left="0" w:firstLine="0"/>
        <w:rPr/>
      </w:pPr>
      <w:r w:rsidDel="00000000" w:rsidR="00000000" w:rsidRPr="00000000">
        <w:rPr/>
        <w:drawing>
          <wp:inline distB="114300" distT="114300" distL="114300" distR="114300">
            <wp:extent cx="5731200" cy="2755900"/>
            <wp:effectExtent b="0" l="0" r="0" t="0"/>
            <wp:docPr id="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t xml:space="preserve">Para agregar un nuevo centro se ingresa en el cuadro de texto el nombre del centro que deseamos agregar, luego seleccionamos el botón de “Crear” para agregarlo correctamente.</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drawing>
          <wp:inline distB="114300" distT="114300" distL="114300" distR="114300">
            <wp:extent cx="5731200" cy="2781300"/>
            <wp:effectExtent b="0" l="0" r="0" t="0"/>
            <wp:docPr id="1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t xml:space="preserve">Podemos verificar que efectivamente se agregó el centro al bajar, tenemos dos opciones, editar o eliminar, en este caso si se quiere editar seleccionamos en “Editar”.</w:t>
      </w:r>
    </w:p>
    <w:p w:rsidR="00000000" w:rsidDel="00000000" w:rsidP="00000000" w:rsidRDefault="00000000" w:rsidRPr="00000000" w14:paraId="00000074">
      <w:pPr>
        <w:ind w:left="0" w:firstLine="0"/>
        <w:rPr/>
      </w:pPr>
      <w:r w:rsidDel="00000000" w:rsidR="00000000" w:rsidRPr="00000000">
        <w:rPr/>
        <w:drawing>
          <wp:inline distB="114300" distT="114300" distL="114300" distR="114300">
            <wp:extent cx="5731200" cy="2781300"/>
            <wp:effectExtent b="0" l="0" r="0" t="0"/>
            <wp:docPr id="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t xml:space="preserve">Al subir podemos ver como nos da la opción de modificar el nombre, en este caso lo cambiamos a Prueba2 y se selecciona “Actualizar” para hacer efectivo el cambio, además en caso de que no se requiera hacer el cambio, está la opción de cancelar.</w:t>
      </w:r>
    </w:p>
    <w:p w:rsidR="00000000" w:rsidDel="00000000" w:rsidP="00000000" w:rsidRDefault="00000000" w:rsidRPr="00000000" w14:paraId="00000077">
      <w:pPr>
        <w:ind w:left="0" w:firstLine="0"/>
        <w:rPr/>
      </w:pPr>
      <w:r w:rsidDel="00000000" w:rsidR="00000000" w:rsidRPr="00000000">
        <w:rPr/>
        <w:drawing>
          <wp:inline distB="114300" distT="114300" distL="114300" distR="114300">
            <wp:extent cx="5731200" cy="1943100"/>
            <wp:effectExtent b="0" l="0" r="0" t="0"/>
            <wp:docPr id="1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t xml:space="preserve">A continuación, podemos ver el cambio efectuado. Si se desea eliminar se selecciona la opción de “Eliminar”.</w:t>
      </w:r>
    </w:p>
    <w:p w:rsidR="00000000" w:rsidDel="00000000" w:rsidP="00000000" w:rsidRDefault="00000000" w:rsidRPr="00000000" w14:paraId="0000007A">
      <w:pPr>
        <w:ind w:left="0" w:firstLine="0"/>
        <w:rPr/>
      </w:pPr>
      <w:r w:rsidDel="00000000" w:rsidR="00000000" w:rsidRPr="00000000">
        <w:rPr/>
        <w:drawing>
          <wp:inline distB="114300" distT="114300" distL="114300" distR="114300">
            <wp:extent cx="5731200" cy="2298700"/>
            <wp:effectExtent b="0" l="0" r="0" t="0"/>
            <wp:docPr id="2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t xml:space="preserve">Nos saldrá un cuadro de diálogo en donde se nos pregunta si deseamos realizar la acción, tenemos la opción de seguir adelante “Aceptar” o cancelar.</w:t>
      </w:r>
    </w:p>
    <w:p w:rsidR="00000000" w:rsidDel="00000000" w:rsidP="00000000" w:rsidRDefault="00000000" w:rsidRPr="00000000" w14:paraId="0000007D">
      <w:pPr>
        <w:ind w:left="0" w:firstLine="0"/>
        <w:rPr/>
      </w:pPr>
      <w:r w:rsidDel="00000000" w:rsidR="00000000" w:rsidRPr="00000000">
        <w:rPr/>
        <w:drawing>
          <wp:inline distB="114300" distT="114300" distL="114300" distR="114300">
            <wp:extent cx="5731200" cy="2489200"/>
            <wp:effectExtent b="0" l="0" r="0" t="0"/>
            <wp:docPr id="18"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t xml:space="preserve">Al seleccionar “Aceptar” se elimina el registro.</w:t>
      </w:r>
    </w:p>
    <w:p w:rsidR="00000000" w:rsidDel="00000000" w:rsidP="00000000" w:rsidRDefault="00000000" w:rsidRPr="00000000" w14:paraId="0000007F">
      <w:pPr>
        <w:ind w:left="0" w:firstLine="0"/>
        <w:rPr/>
      </w:pPr>
      <w:r w:rsidDel="00000000" w:rsidR="00000000" w:rsidRPr="00000000">
        <w:rPr/>
        <w:drawing>
          <wp:inline distB="114300" distT="114300" distL="114300" distR="114300">
            <wp:extent cx="5731200" cy="2540000"/>
            <wp:effectExtent b="0" l="0" r="0" t="0"/>
            <wp:docPr id="1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t xml:space="preserve">Vamos al modelo de “Estados Canino”, aquí se ingresan los estados en los que pueda encontrarse el canino, al igual que la pantalla anterior, se puede crear, editar y eliminar.</w:t>
      </w:r>
    </w:p>
    <w:p w:rsidR="00000000" w:rsidDel="00000000" w:rsidP="00000000" w:rsidRDefault="00000000" w:rsidRPr="00000000" w14:paraId="00000092">
      <w:pPr>
        <w:ind w:left="0" w:firstLine="0"/>
        <w:rPr/>
      </w:pPr>
      <w:r w:rsidDel="00000000" w:rsidR="00000000" w:rsidRPr="00000000">
        <w:rPr/>
        <w:drawing>
          <wp:inline distB="114300" distT="114300" distL="114300" distR="114300">
            <wp:extent cx="5731200" cy="2730500"/>
            <wp:effectExtent b="0" l="0" r="0" t="0"/>
            <wp:docPr id="8"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t xml:space="preserve">Ahora, en la pantalla de Entrenadores podemos ingresar la información necesaria del entrenador, completando los campos solicitados, además de tener la opción de seleccionar una imagen. Luego de completar todos los campos, se selecciona el botón de “Crear” para ingresar la información al sistema, además tenemos la opción de dar privilegios de Superusuario.</w:t>
      </w:r>
    </w:p>
    <w:p w:rsidR="00000000" w:rsidDel="00000000" w:rsidP="00000000" w:rsidRDefault="00000000" w:rsidRPr="00000000" w14:paraId="00000095">
      <w:pPr>
        <w:ind w:left="0" w:firstLine="0"/>
        <w:rPr/>
      </w:pPr>
      <w:r w:rsidDel="00000000" w:rsidR="00000000" w:rsidRPr="00000000">
        <w:rPr/>
        <w:drawing>
          <wp:inline distB="114300" distT="114300" distL="114300" distR="114300">
            <wp:extent cx="5731200" cy="2552700"/>
            <wp:effectExtent b="0" l="0" r="0" t="0"/>
            <wp:docPr id="28"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t xml:space="preserve">Verificamos que se ingreso correctamente al sistema, al igual que en los otros modelos, aquí también se puede crear, editar y eliminar.</w:t>
      </w:r>
    </w:p>
    <w:p w:rsidR="00000000" w:rsidDel="00000000" w:rsidP="00000000" w:rsidRDefault="00000000" w:rsidRPr="00000000" w14:paraId="00000098">
      <w:pPr>
        <w:ind w:left="0" w:firstLine="0"/>
        <w:rPr/>
      </w:pPr>
      <w:r w:rsidDel="00000000" w:rsidR="00000000" w:rsidRPr="00000000">
        <w:rPr/>
        <w:drawing>
          <wp:inline distB="114300" distT="114300" distL="114300" distR="114300">
            <wp:extent cx="5731200" cy="2527300"/>
            <wp:effectExtent b="0" l="0" r="0" t="0"/>
            <wp:docPr id="25"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t xml:space="preserve">El siguiente modelo pertenece a las fases, al igual que en los anteriores podemos crear una nueva fase, editar o eliminar.</w:t>
      </w:r>
    </w:p>
    <w:p w:rsidR="00000000" w:rsidDel="00000000" w:rsidP="00000000" w:rsidRDefault="00000000" w:rsidRPr="00000000" w14:paraId="0000009A">
      <w:pPr>
        <w:ind w:left="0" w:firstLine="0"/>
        <w:rPr/>
      </w:pPr>
      <w:r w:rsidDel="00000000" w:rsidR="00000000" w:rsidRPr="00000000">
        <w:rPr/>
        <w:drawing>
          <wp:inline distB="114300" distT="114300" distL="114300" distR="114300">
            <wp:extent cx="5731200" cy="2540000"/>
            <wp:effectExtent b="0" l="0" r="0" t="0"/>
            <wp:docPr id="31"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rtl w:val="0"/>
        </w:rPr>
        <w:t xml:space="preserve">Lo mismo para el modelo de Aromas, podemos crear, editar o eliminar.</w:t>
      </w:r>
    </w:p>
    <w:p w:rsidR="00000000" w:rsidDel="00000000" w:rsidP="00000000" w:rsidRDefault="00000000" w:rsidRPr="00000000" w14:paraId="0000009C">
      <w:pPr>
        <w:ind w:left="0" w:firstLine="0"/>
        <w:rPr/>
      </w:pPr>
      <w:r w:rsidDel="00000000" w:rsidR="00000000" w:rsidRPr="00000000">
        <w:rPr/>
        <w:drawing>
          <wp:inline distB="114300" distT="114300" distL="114300" distR="114300">
            <wp:extent cx="5731200" cy="2552700"/>
            <wp:effectExtent b="0" l="0" r="0" t="0"/>
            <wp:docPr id="3"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t xml:space="preserve">El último modelo corresponde a los caninos, aquí se ingresa información como su fecha de nacimiento, nombre, inicio de entrenamiento y fin de entrenamiento, además del entrenador a su cargo.</w:t>
      </w:r>
    </w:p>
    <w:p w:rsidR="00000000" w:rsidDel="00000000" w:rsidP="00000000" w:rsidRDefault="00000000" w:rsidRPr="00000000" w14:paraId="0000009E">
      <w:pPr>
        <w:ind w:left="0" w:firstLine="0"/>
        <w:rPr/>
      </w:pPr>
      <w:r w:rsidDel="00000000" w:rsidR="00000000" w:rsidRPr="00000000">
        <w:rPr/>
        <w:drawing>
          <wp:inline distB="114300" distT="114300" distL="114300" distR="114300">
            <wp:extent cx="5731200" cy="2146300"/>
            <wp:effectExtent b="0" l="0" r="0" t="0"/>
            <wp:docPr id="1"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t xml:space="preserve">Para salir del módulo de administrador, vamos a la esquina superior derecha y seleccionamos admin y cerrar sesión.</w:t>
      </w:r>
    </w:p>
    <w:p w:rsidR="00000000" w:rsidDel="00000000" w:rsidP="00000000" w:rsidRDefault="00000000" w:rsidRPr="00000000" w14:paraId="000000A0">
      <w:pPr>
        <w:ind w:left="0" w:firstLine="0"/>
        <w:rPr/>
      </w:pPr>
      <w:r w:rsidDel="00000000" w:rsidR="00000000" w:rsidRPr="00000000">
        <w:rPr/>
        <w:drawing>
          <wp:inline distB="114300" distT="114300" distL="114300" distR="114300">
            <wp:extent cx="5731200" cy="1816100"/>
            <wp:effectExtent b="0" l="0" r="0" t="0"/>
            <wp:docPr id="1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1"/>
        <w:ind w:left="0" w:firstLine="0"/>
        <w:rPr/>
      </w:pPr>
      <w:bookmarkStart w:colFirst="0" w:colLast="0" w:name="_heading=h.25t4gg8ryi2i" w:id="11"/>
      <w:bookmarkEnd w:id="11"/>
      <w:r w:rsidDel="00000000" w:rsidR="00000000" w:rsidRPr="00000000">
        <w:rPr>
          <w:rtl w:val="0"/>
        </w:rPr>
        <w:t xml:space="preserve">Funcionalidades Entrenador</w:t>
      </w:r>
    </w:p>
    <w:p w:rsidR="00000000" w:rsidDel="00000000" w:rsidP="00000000" w:rsidRDefault="00000000" w:rsidRPr="00000000" w14:paraId="000000A3">
      <w:pPr>
        <w:ind w:left="0"/>
        <w:rPr/>
      </w:pPr>
      <w:r w:rsidDel="00000000" w:rsidR="00000000" w:rsidRPr="00000000">
        <w:rPr>
          <w:rtl w:val="0"/>
        </w:rPr>
        <w:t xml:space="preserve">Ingresamos nuestras credenciales y seleccionamos “Ingresar”.</w:t>
      </w:r>
    </w:p>
    <w:p w:rsidR="00000000" w:rsidDel="00000000" w:rsidP="00000000" w:rsidRDefault="00000000" w:rsidRPr="00000000" w14:paraId="000000A4">
      <w:pPr>
        <w:ind w:left="0"/>
        <w:rPr/>
      </w:pPr>
      <w:r w:rsidDel="00000000" w:rsidR="00000000" w:rsidRPr="00000000">
        <w:rPr/>
        <w:drawing>
          <wp:inline distB="114300" distT="114300" distL="114300" distR="114300">
            <wp:extent cx="5731200" cy="2552700"/>
            <wp:effectExtent b="0" l="0" r="0" t="0"/>
            <wp:docPr id="17"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rPr/>
      </w:pPr>
      <w:r w:rsidDel="00000000" w:rsidR="00000000" w:rsidRPr="00000000">
        <w:rPr>
          <w:rtl w:val="0"/>
        </w:rPr>
      </w:r>
    </w:p>
    <w:p w:rsidR="00000000" w:rsidDel="00000000" w:rsidP="00000000" w:rsidRDefault="00000000" w:rsidRPr="00000000" w14:paraId="000000A6">
      <w:pPr>
        <w:ind w:left="0"/>
        <w:rPr/>
      </w:pPr>
      <w:r w:rsidDel="00000000" w:rsidR="00000000" w:rsidRPr="00000000">
        <w:rPr>
          <w:rtl w:val="0"/>
        </w:rPr>
        <w:t xml:space="preserve">Al iniciar sesión se nos presenta la página de inicio, en donde los entrenadores podrán ver su último entrenamiento destacado, con información como un video, información del can y de la sesión de entrenamiento. Abajo, encontrará los entrenamientos que tiene durante el día.</w:t>
      </w:r>
    </w:p>
    <w:p w:rsidR="00000000" w:rsidDel="00000000" w:rsidP="00000000" w:rsidRDefault="00000000" w:rsidRPr="00000000" w14:paraId="000000A7">
      <w:pPr>
        <w:ind w:left="0"/>
        <w:rPr/>
      </w:pPr>
      <w:r w:rsidDel="00000000" w:rsidR="00000000" w:rsidRPr="00000000">
        <w:rPr/>
        <w:drawing>
          <wp:inline distB="114300" distT="114300" distL="114300" distR="114300">
            <wp:extent cx="5731200" cy="2743200"/>
            <wp:effectExtent b="0" l="0" r="0" t="0"/>
            <wp:docPr id="21"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rPr/>
      </w:pPr>
      <w:r w:rsidDel="00000000" w:rsidR="00000000" w:rsidRPr="00000000">
        <w:rPr>
          <w:rtl w:val="0"/>
        </w:rPr>
      </w:r>
    </w:p>
    <w:p w:rsidR="00000000" w:rsidDel="00000000" w:rsidP="00000000" w:rsidRDefault="00000000" w:rsidRPr="00000000" w14:paraId="000000A9">
      <w:pPr>
        <w:ind w:left="0"/>
        <w:rPr/>
      </w:pPr>
      <w:r w:rsidDel="00000000" w:rsidR="00000000" w:rsidRPr="00000000">
        <w:rPr>
          <w:rtl w:val="0"/>
        </w:rPr>
      </w:r>
    </w:p>
    <w:p w:rsidR="00000000" w:rsidDel="00000000" w:rsidP="00000000" w:rsidRDefault="00000000" w:rsidRPr="00000000" w14:paraId="000000AA">
      <w:pPr>
        <w:ind w:left="0"/>
        <w:rPr/>
      </w:pPr>
      <w:r w:rsidDel="00000000" w:rsidR="00000000" w:rsidRPr="00000000">
        <w:rPr>
          <w:rtl w:val="0"/>
        </w:rPr>
      </w:r>
    </w:p>
    <w:p w:rsidR="00000000" w:rsidDel="00000000" w:rsidP="00000000" w:rsidRDefault="00000000" w:rsidRPr="00000000" w14:paraId="000000AB">
      <w:pPr>
        <w:ind w:left="0"/>
        <w:rPr/>
      </w:pPr>
      <w:r w:rsidDel="00000000" w:rsidR="00000000" w:rsidRPr="00000000">
        <w:rPr>
          <w:rtl w:val="0"/>
        </w:rPr>
      </w:r>
    </w:p>
    <w:p w:rsidR="00000000" w:rsidDel="00000000" w:rsidP="00000000" w:rsidRDefault="00000000" w:rsidRPr="00000000" w14:paraId="000000AC">
      <w:pPr>
        <w:ind w:left="0"/>
        <w:rPr/>
      </w:pPr>
      <w:r w:rsidDel="00000000" w:rsidR="00000000" w:rsidRPr="00000000">
        <w:rPr>
          <w:rtl w:val="0"/>
        </w:rPr>
      </w:r>
    </w:p>
    <w:p w:rsidR="00000000" w:rsidDel="00000000" w:rsidP="00000000" w:rsidRDefault="00000000" w:rsidRPr="00000000" w14:paraId="000000AD">
      <w:pPr>
        <w:ind w:left="0"/>
        <w:rPr/>
      </w:pPr>
      <w:r w:rsidDel="00000000" w:rsidR="00000000" w:rsidRPr="00000000">
        <w:rPr>
          <w:rtl w:val="0"/>
        </w:rPr>
      </w:r>
    </w:p>
    <w:p w:rsidR="00000000" w:rsidDel="00000000" w:rsidP="00000000" w:rsidRDefault="00000000" w:rsidRPr="00000000" w14:paraId="000000AE">
      <w:pPr>
        <w:ind w:left="0"/>
        <w:rPr/>
      </w:pPr>
      <w:r w:rsidDel="00000000" w:rsidR="00000000" w:rsidRPr="00000000">
        <w:rPr>
          <w:rtl w:val="0"/>
        </w:rPr>
      </w:r>
    </w:p>
    <w:p w:rsidR="00000000" w:rsidDel="00000000" w:rsidP="00000000" w:rsidRDefault="00000000" w:rsidRPr="00000000" w14:paraId="000000AF">
      <w:pPr>
        <w:ind w:left="0"/>
        <w:rPr/>
      </w:pPr>
      <w:r w:rsidDel="00000000" w:rsidR="00000000" w:rsidRPr="00000000">
        <w:rPr>
          <w:rtl w:val="0"/>
        </w:rPr>
      </w:r>
    </w:p>
    <w:p w:rsidR="00000000" w:rsidDel="00000000" w:rsidP="00000000" w:rsidRDefault="00000000" w:rsidRPr="00000000" w14:paraId="000000B0">
      <w:pPr>
        <w:ind w:left="0"/>
        <w:rPr/>
      </w:pPr>
      <w:r w:rsidDel="00000000" w:rsidR="00000000" w:rsidRPr="00000000">
        <w:rPr>
          <w:rtl w:val="0"/>
        </w:rPr>
      </w:r>
    </w:p>
    <w:p w:rsidR="00000000" w:rsidDel="00000000" w:rsidP="00000000" w:rsidRDefault="00000000" w:rsidRPr="00000000" w14:paraId="000000B1">
      <w:pPr>
        <w:ind w:left="0"/>
        <w:rPr/>
      </w:pPr>
      <w:r w:rsidDel="00000000" w:rsidR="00000000" w:rsidRPr="00000000">
        <w:rPr>
          <w:rtl w:val="0"/>
        </w:rPr>
      </w:r>
    </w:p>
    <w:p w:rsidR="00000000" w:rsidDel="00000000" w:rsidP="00000000" w:rsidRDefault="00000000" w:rsidRPr="00000000" w14:paraId="000000B2">
      <w:pPr>
        <w:ind w:left="0"/>
        <w:rPr/>
      </w:pPr>
      <w:r w:rsidDel="00000000" w:rsidR="00000000" w:rsidRPr="00000000">
        <w:rPr>
          <w:rtl w:val="0"/>
        </w:rPr>
        <w:t xml:space="preserve">Al bajar, podemos visualizar los próximos entrenamientos asignados, con la fecha y hora del entrenamiento, información del can como la fase en que se encuentra, el olor que será trabajado y la puntuación.</w:t>
      </w:r>
    </w:p>
    <w:p w:rsidR="00000000" w:rsidDel="00000000" w:rsidP="00000000" w:rsidRDefault="00000000" w:rsidRPr="00000000" w14:paraId="000000B3">
      <w:pPr>
        <w:ind w:left="0"/>
        <w:rPr/>
      </w:pPr>
      <w:r w:rsidDel="00000000" w:rsidR="00000000" w:rsidRPr="00000000">
        <w:rPr/>
        <w:drawing>
          <wp:inline distB="114300" distT="114300" distL="114300" distR="114300">
            <wp:extent cx="5731200" cy="2971800"/>
            <wp:effectExtent b="0" l="0" r="0" t="0"/>
            <wp:docPr id="23"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0"/>
        <w:rPr/>
      </w:pPr>
      <w:r w:rsidDel="00000000" w:rsidR="00000000" w:rsidRPr="00000000">
        <w:rPr>
          <w:rtl w:val="0"/>
        </w:rPr>
      </w:r>
    </w:p>
    <w:p w:rsidR="00000000" w:rsidDel="00000000" w:rsidP="00000000" w:rsidRDefault="00000000" w:rsidRPr="00000000" w14:paraId="000000B5">
      <w:pPr>
        <w:pStyle w:val="Heading2"/>
        <w:rPr/>
      </w:pPr>
      <w:bookmarkStart w:colFirst="0" w:colLast="0" w:name="_heading=h.anll4cywimiv" w:id="12"/>
      <w:bookmarkEnd w:id="12"/>
      <w:r w:rsidDel="00000000" w:rsidR="00000000" w:rsidRPr="00000000">
        <w:rPr>
          <w:rtl w:val="0"/>
        </w:rPr>
        <w:t xml:space="preserve">Lista y ficha caninos</w:t>
      </w:r>
    </w:p>
    <w:p w:rsidR="00000000" w:rsidDel="00000000" w:rsidP="00000000" w:rsidRDefault="00000000" w:rsidRPr="00000000" w14:paraId="000000B6">
      <w:pPr>
        <w:ind w:left="0"/>
        <w:rPr/>
      </w:pPr>
      <w:r w:rsidDel="00000000" w:rsidR="00000000" w:rsidRPr="00000000">
        <w:rPr>
          <w:rtl w:val="0"/>
        </w:rPr>
        <w:t xml:space="preserve">Si vamos a la pestaña de Caninos, podremos ver una lista con todos los canes ingresados al sistema.</w:t>
      </w:r>
    </w:p>
    <w:p w:rsidR="00000000" w:rsidDel="00000000" w:rsidP="00000000" w:rsidRDefault="00000000" w:rsidRPr="00000000" w14:paraId="000000B7">
      <w:pPr>
        <w:ind w:left="0"/>
        <w:rPr/>
      </w:pPr>
      <w:r w:rsidDel="00000000" w:rsidR="00000000" w:rsidRPr="00000000">
        <w:rPr/>
        <w:drawing>
          <wp:inline distB="114300" distT="114300" distL="114300" distR="114300">
            <wp:extent cx="5731200" cy="2984500"/>
            <wp:effectExtent b="0" l="0" r="0" t="0"/>
            <wp:docPr id="13"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rPr/>
      </w:pPr>
      <w:r w:rsidDel="00000000" w:rsidR="00000000" w:rsidRPr="00000000">
        <w:rPr>
          <w:rtl w:val="0"/>
        </w:rPr>
      </w:r>
    </w:p>
    <w:p w:rsidR="00000000" w:rsidDel="00000000" w:rsidP="00000000" w:rsidRDefault="00000000" w:rsidRPr="00000000" w14:paraId="000000B9">
      <w:pPr>
        <w:ind w:left="0"/>
        <w:rPr/>
      </w:pPr>
      <w:r w:rsidDel="00000000" w:rsidR="00000000" w:rsidRPr="00000000">
        <w:rPr>
          <w:rtl w:val="0"/>
        </w:rPr>
      </w:r>
    </w:p>
    <w:p w:rsidR="00000000" w:rsidDel="00000000" w:rsidP="00000000" w:rsidRDefault="00000000" w:rsidRPr="00000000" w14:paraId="000000BA">
      <w:pPr>
        <w:ind w:left="0"/>
        <w:rPr/>
      </w:pPr>
      <w:r w:rsidDel="00000000" w:rsidR="00000000" w:rsidRPr="00000000">
        <w:rPr>
          <w:rtl w:val="0"/>
        </w:rPr>
      </w:r>
    </w:p>
    <w:p w:rsidR="00000000" w:rsidDel="00000000" w:rsidP="00000000" w:rsidRDefault="00000000" w:rsidRPr="00000000" w14:paraId="000000BB">
      <w:pPr>
        <w:ind w:left="0"/>
        <w:rPr/>
      </w:pPr>
      <w:r w:rsidDel="00000000" w:rsidR="00000000" w:rsidRPr="00000000">
        <w:rPr>
          <w:rtl w:val="0"/>
        </w:rPr>
      </w:r>
    </w:p>
    <w:p w:rsidR="00000000" w:rsidDel="00000000" w:rsidP="00000000" w:rsidRDefault="00000000" w:rsidRPr="00000000" w14:paraId="000000BC">
      <w:pPr>
        <w:ind w:left="0"/>
        <w:rPr/>
      </w:pPr>
      <w:r w:rsidDel="00000000" w:rsidR="00000000" w:rsidRPr="00000000">
        <w:rPr>
          <w:rtl w:val="0"/>
        </w:rPr>
      </w:r>
    </w:p>
    <w:p w:rsidR="00000000" w:rsidDel="00000000" w:rsidP="00000000" w:rsidRDefault="00000000" w:rsidRPr="00000000" w14:paraId="000000BD">
      <w:pPr>
        <w:ind w:left="0"/>
        <w:rPr/>
      </w:pPr>
      <w:r w:rsidDel="00000000" w:rsidR="00000000" w:rsidRPr="00000000">
        <w:rPr>
          <w:rtl w:val="0"/>
        </w:rPr>
      </w:r>
    </w:p>
    <w:p w:rsidR="00000000" w:rsidDel="00000000" w:rsidP="00000000" w:rsidRDefault="00000000" w:rsidRPr="00000000" w14:paraId="000000BE">
      <w:pPr>
        <w:ind w:left="0"/>
        <w:rPr/>
      </w:pPr>
      <w:r w:rsidDel="00000000" w:rsidR="00000000" w:rsidRPr="00000000">
        <w:rPr>
          <w:rtl w:val="0"/>
        </w:rPr>
      </w:r>
    </w:p>
    <w:p w:rsidR="00000000" w:rsidDel="00000000" w:rsidP="00000000" w:rsidRDefault="00000000" w:rsidRPr="00000000" w14:paraId="000000BF">
      <w:pPr>
        <w:ind w:left="0"/>
        <w:rPr/>
      </w:pPr>
      <w:r w:rsidDel="00000000" w:rsidR="00000000" w:rsidRPr="00000000">
        <w:rPr>
          <w:rtl w:val="0"/>
        </w:rPr>
      </w:r>
    </w:p>
    <w:p w:rsidR="00000000" w:rsidDel="00000000" w:rsidP="00000000" w:rsidRDefault="00000000" w:rsidRPr="00000000" w14:paraId="000000C0">
      <w:pPr>
        <w:ind w:left="0"/>
        <w:rPr/>
      </w:pPr>
      <w:r w:rsidDel="00000000" w:rsidR="00000000" w:rsidRPr="00000000">
        <w:rPr>
          <w:rtl w:val="0"/>
        </w:rPr>
        <w:t xml:space="preserve">Además, se cuenta con filtros de búsqueda para facilitar la búsqueda a los entrenadores, podemos buscar por nombre.</w:t>
      </w:r>
    </w:p>
    <w:p w:rsidR="00000000" w:rsidDel="00000000" w:rsidP="00000000" w:rsidRDefault="00000000" w:rsidRPr="00000000" w14:paraId="000000C1">
      <w:pPr>
        <w:ind w:left="0"/>
        <w:rPr/>
      </w:pPr>
      <w:r w:rsidDel="00000000" w:rsidR="00000000" w:rsidRPr="00000000">
        <w:rPr/>
        <w:drawing>
          <wp:inline distB="114300" distT="114300" distL="114300" distR="114300">
            <wp:extent cx="5731200" cy="1816100"/>
            <wp:effectExtent b="0" l="0" r="0" t="0"/>
            <wp:docPr id="27"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rPr/>
      </w:pPr>
      <w:r w:rsidDel="00000000" w:rsidR="00000000" w:rsidRPr="00000000">
        <w:rPr>
          <w:rtl w:val="0"/>
        </w:rPr>
        <w:t xml:space="preserve">Podemos filtrar por estado, teniendo opciones como activo, en adopción y en entrenamiento.</w:t>
      </w:r>
    </w:p>
    <w:p w:rsidR="00000000" w:rsidDel="00000000" w:rsidP="00000000" w:rsidRDefault="00000000" w:rsidRPr="00000000" w14:paraId="000000C3">
      <w:pPr>
        <w:ind w:left="0"/>
        <w:rPr/>
      </w:pPr>
      <w:r w:rsidDel="00000000" w:rsidR="00000000" w:rsidRPr="00000000">
        <w:rPr/>
        <w:drawing>
          <wp:inline distB="114300" distT="114300" distL="114300" distR="114300">
            <wp:extent cx="5731200" cy="1854200"/>
            <wp:effectExtent b="0" l="0" r="0" t="0"/>
            <wp:docPr id="15"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rPr/>
      </w:pPr>
      <w:r w:rsidDel="00000000" w:rsidR="00000000" w:rsidRPr="00000000">
        <w:br w:type="page"/>
      </w:r>
      <w:r w:rsidDel="00000000" w:rsidR="00000000" w:rsidRPr="00000000">
        <w:rPr>
          <w:rtl w:val="0"/>
        </w:rPr>
        <w:t xml:space="preserve">Finalmente, podemos filtrar por centro</w:t>
      </w:r>
    </w:p>
    <w:p w:rsidR="00000000" w:rsidDel="00000000" w:rsidP="00000000" w:rsidRDefault="00000000" w:rsidRPr="00000000" w14:paraId="000000C5">
      <w:pPr>
        <w:ind w:left="0"/>
        <w:rPr/>
      </w:pPr>
      <w:r w:rsidDel="00000000" w:rsidR="00000000" w:rsidRPr="00000000">
        <w:rPr/>
        <w:drawing>
          <wp:inline distB="114300" distT="114300" distL="114300" distR="114300">
            <wp:extent cx="5731200" cy="2311400"/>
            <wp:effectExtent b="0" l="0" r="0" t="0"/>
            <wp:docPr id="7"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0"/>
        <w:rPr/>
      </w:pPr>
      <w:r w:rsidDel="00000000" w:rsidR="00000000" w:rsidRPr="00000000">
        <w:rPr/>
        <w:drawing>
          <wp:inline distB="114300" distT="114300" distL="114300" distR="114300">
            <wp:extent cx="5731200" cy="2374900"/>
            <wp:effectExtent b="0" l="0" r="0" t="0"/>
            <wp:docPr id="2"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rPr/>
      </w:pPr>
      <w:r w:rsidDel="00000000" w:rsidR="00000000" w:rsidRPr="00000000">
        <w:rPr>
          <w:rtl w:val="0"/>
        </w:rPr>
      </w:r>
    </w:p>
    <w:p w:rsidR="00000000" w:rsidDel="00000000" w:rsidP="00000000" w:rsidRDefault="00000000" w:rsidRPr="00000000" w14:paraId="000000C8">
      <w:pPr>
        <w:ind w:left="0"/>
        <w:rPr/>
      </w:pPr>
      <w:r w:rsidDel="00000000" w:rsidR="00000000" w:rsidRPr="00000000">
        <w:rPr>
          <w:rtl w:val="0"/>
        </w:rPr>
        <w:t xml:space="preserve">Si queremos ver la ficha individual de un can, seleccionamos el botón “Ver más”.</w:t>
      </w:r>
    </w:p>
    <w:p w:rsidR="00000000" w:rsidDel="00000000" w:rsidP="00000000" w:rsidRDefault="00000000" w:rsidRPr="00000000" w14:paraId="000000C9">
      <w:pPr>
        <w:ind w:left="0"/>
        <w:rPr/>
      </w:pPr>
      <w:r w:rsidDel="00000000" w:rsidR="00000000" w:rsidRPr="00000000">
        <w:rPr/>
        <w:drawing>
          <wp:inline distB="114300" distT="114300" distL="114300" distR="114300">
            <wp:extent cx="5731200" cy="2298700"/>
            <wp:effectExtent b="0" l="0" r="0" t="0"/>
            <wp:docPr id="29"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rPr/>
      </w:pPr>
      <w:r w:rsidDel="00000000" w:rsidR="00000000" w:rsidRPr="00000000">
        <w:rPr>
          <w:rtl w:val="0"/>
        </w:rPr>
      </w:r>
    </w:p>
    <w:p w:rsidR="00000000" w:rsidDel="00000000" w:rsidP="00000000" w:rsidRDefault="00000000" w:rsidRPr="00000000" w14:paraId="000000CB">
      <w:pPr>
        <w:ind w:left="0"/>
        <w:rPr/>
      </w:pPr>
      <w:r w:rsidDel="00000000" w:rsidR="00000000" w:rsidRPr="00000000">
        <w:rPr>
          <w:rtl w:val="0"/>
        </w:rPr>
      </w:r>
    </w:p>
    <w:p w:rsidR="00000000" w:rsidDel="00000000" w:rsidP="00000000" w:rsidRDefault="00000000" w:rsidRPr="00000000" w14:paraId="000000CC">
      <w:pPr>
        <w:ind w:left="0"/>
        <w:rPr/>
      </w:pPr>
      <w:r w:rsidDel="00000000" w:rsidR="00000000" w:rsidRPr="00000000">
        <w:rPr>
          <w:rtl w:val="0"/>
        </w:rPr>
      </w:r>
    </w:p>
    <w:p w:rsidR="00000000" w:rsidDel="00000000" w:rsidP="00000000" w:rsidRDefault="00000000" w:rsidRPr="00000000" w14:paraId="000000CD">
      <w:pPr>
        <w:ind w:left="0"/>
        <w:rPr/>
      </w:pPr>
      <w:r w:rsidDel="00000000" w:rsidR="00000000" w:rsidRPr="00000000">
        <w:rPr>
          <w:rtl w:val="0"/>
        </w:rPr>
      </w:r>
    </w:p>
    <w:p w:rsidR="00000000" w:rsidDel="00000000" w:rsidP="00000000" w:rsidRDefault="00000000" w:rsidRPr="00000000" w14:paraId="000000CE">
      <w:pPr>
        <w:ind w:left="0"/>
        <w:rPr/>
      </w:pPr>
      <w:r w:rsidDel="00000000" w:rsidR="00000000" w:rsidRPr="00000000">
        <w:rPr>
          <w:rtl w:val="0"/>
        </w:rPr>
      </w:r>
    </w:p>
    <w:p w:rsidR="00000000" w:rsidDel="00000000" w:rsidP="00000000" w:rsidRDefault="00000000" w:rsidRPr="00000000" w14:paraId="000000CF">
      <w:pPr>
        <w:ind w:left="0"/>
        <w:rPr/>
      </w:pPr>
      <w:r w:rsidDel="00000000" w:rsidR="00000000" w:rsidRPr="00000000">
        <w:rPr>
          <w:rtl w:val="0"/>
        </w:rPr>
      </w:r>
    </w:p>
    <w:p w:rsidR="00000000" w:rsidDel="00000000" w:rsidP="00000000" w:rsidRDefault="00000000" w:rsidRPr="00000000" w14:paraId="000000D0">
      <w:pPr>
        <w:ind w:left="0"/>
        <w:rPr/>
      </w:pPr>
      <w:r w:rsidDel="00000000" w:rsidR="00000000" w:rsidRPr="00000000">
        <w:rPr>
          <w:rtl w:val="0"/>
        </w:rPr>
        <w:t xml:space="preserve">Esto nos llevará a la ficha individual del can, con su información y un historial de sus sesiones de entrenamiento. Podemos volver a la lista anteriormente mostrada seleccionando el botón de “Volver a la lista”.</w:t>
      </w:r>
    </w:p>
    <w:p w:rsidR="00000000" w:rsidDel="00000000" w:rsidP="00000000" w:rsidRDefault="00000000" w:rsidRPr="00000000" w14:paraId="000000D1">
      <w:pPr>
        <w:ind w:left="0"/>
        <w:rPr/>
      </w:pPr>
      <w:r w:rsidDel="00000000" w:rsidR="00000000" w:rsidRPr="00000000">
        <w:rPr/>
        <w:drawing>
          <wp:inline distB="114300" distT="114300" distL="114300" distR="114300">
            <wp:extent cx="5731200" cy="2768600"/>
            <wp:effectExtent b="0" l="0" r="0" t="0"/>
            <wp:docPr id="16"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rPr/>
      </w:pPr>
      <w:r w:rsidDel="00000000" w:rsidR="00000000" w:rsidRPr="00000000">
        <w:rPr>
          <w:rtl w:val="0"/>
        </w:rPr>
      </w:r>
    </w:p>
    <w:p w:rsidR="00000000" w:rsidDel="00000000" w:rsidP="00000000" w:rsidRDefault="00000000" w:rsidRPr="00000000" w14:paraId="000000D3">
      <w:pPr>
        <w:pStyle w:val="Heading2"/>
        <w:ind w:left="0" w:firstLine="0"/>
        <w:rPr/>
      </w:pPr>
      <w:bookmarkStart w:colFirst="0" w:colLast="0" w:name="_heading=h.cpfxazeka0do" w:id="13"/>
      <w:bookmarkEnd w:id="13"/>
      <w:r w:rsidDel="00000000" w:rsidR="00000000" w:rsidRPr="00000000">
        <w:rPr>
          <w:rtl w:val="0"/>
        </w:rPr>
      </w:r>
    </w:p>
    <w:p w:rsidR="00000000" w:rsidDel="00000000" w:rsidP="00000000" w:rsidRDefault="00000000" w:rsidRPr="00000000" w14:paraId="000000D4">
      <w:pPr>
        <w:pStyle w:val="Heading2"/>
        <w:ind w:left="0" w:firstLine="0"/>
        <w:rPr/>
      </w:pPr>
      <w:bookmarkStart w:colFirst="0" w:colLast="0" w:name="_heading=h.l56dpf18gsb0" w:id="14"/>
      <w:bookmarkEnd w:id="14"/>
      <w:r w:rsidDel="00000000" w:rsidR="00000000" w:rsidRPr="00000000">
        <w:rPr>
          <w:rtl w:val="0"/>
        </w:rPr>
      </w:r>
    </w:p>
    <w:p w:rsidR="00000000" w:rsidDel="00000000" w:rsidP="00000000" w:rsidRDefault="00000000" w:rsidRPr="00000000" w14:paraId="000000D5">
      <w:pPr>
        <w:pStyle w:val="Heading2"/>
        <w:ind w:left="0" w:firstLine="0"/>
        <w:rPr/>
      </w:pPr>
      <w:bookmarkStart w:colFirst="0" w:colLast="0" w:name="_heading=h.w85vlc2xgdhs" w:id="15"/>
      <w:bookmarkEnd w:id="15"/>
      <w:r w:rsidDel="00000000" w:rsidR="00000000" w:rsidRPr="00000000">
        <w:rPr>
          <w:rtl w:val="0"/>
        </w:rPr>
      </w:r>
    </w:p>
    <w:p w:rsidR="00000000" w:rsidDel="00000000" w:rsidP="00000000" w:rsidRDefault="00000000" w:rsidRPr="00000000" w14:paraId="000000D6">
      <w:pPr>
        <w:pStyle w:val="Heading2"/>
        <w:ind w:left="0" w:firstLine="0"/>
        <w:rPr/>
      </w:pPr>
      <w:bookmarkStart w:colFirst="0" w:colLast="0" w:name="_heading=h.p8p98g1apows" w:id="16"/>
      <w:bookmarkEnd w:id="16"/>
      <w:r w:rsidDel="00000000" w:rsidR="00000000" w:rsidRPr="00000000">
        <w:rPr>
          <w:rtl w:val="0"/>
        </w:rPr>
      </w:r>
    </w:p>
    <w:p w:rsidR="00000000" w:rsidDel="00000000" w:rsidP="00000000" w:rsidRDefault="00000000" w:rsidRPr="00000000" w14:paraId="000000D7">
      <w:pPr>
        <w:pStyle w:val="Heading2"/>
        <w:ind w:left="0" w:firstLine="0"/>
        <w:rPr/>
      </w:pPr>
      <w:bookmarkStart w:colFirst="0" w:colLast="0" w:name="_heading=h.2ayx2c2oelat" w:id="17"/>
      <w:bookmarkEnd w:id="17"/>
      <w:r w:rsidDel="00000000" w:rsidR="00000000" w:rsidRPr="00000000">
        <w:rPr>
          <w:rtl w:val="0"/>
        </w:rPr>
      </w:r>
    </w:p>
    <w:p w:rsidR="00000000" w:rsidDel="00000000" w:rsidP="00000000" w:rsidRDefault="00000000" w:rsidRPr="00000000" w14:paraId="000000D8">
      <w:pPr>
        <w:pStyle w:val="Heading2"/>
        <w:ind w:left="0" w:firstLine="0"/>
        <w:rPr/>
      </w:pPr>
      <w:bookmarkStart w:colFirst="0" w:colLast="0" w:name="_heading=h.ctmqzbsnpil2" w:id="18"/>
      <w:bookmarkEnd w:id="18"/>
      <w:r w:rsidDel="00000000" w:rsidR="00000000" w:rsidRPr="00000000">
        <w:rPr>
          <w:rtl w:val="0"/>
        </w:rPr>
      </w:r>
    </w:p>
    <w:p w:rsidR="00000000" w:rsidDel="00000000" w:rsidP="00000000" w:rsidRDefault="00000000" w:rsidRPr="00000000" w14:paraId="000000D9">
      <w:pPr>
        <w:pStyle w:val="Heading2"/>
        <w:ind w:left="0" w:firstLine="0"/>
        <w:rPr/>
      </w:pPr>
      <w:bookmarkStart w:colFirst="0" w:colLast="0" w:name="_heading=h.tgl0cuj7qbwy" w:id="19"/>
      <w:bookmarkEnd w:id="19"/>
      <w:r w:rsidDel="00000000" w:rsidR="00000000" w:rsidRPr="00000000">
        <w:rPr>
          <w:rtl w:val="0"/>
        </w:rPr>
      </w:r>
    </w:p>
    <w:p w:rsidR="00000000" w:rsidDel="00000000" w:rsidP="00000000" w:rsidRDefault="00000000" w:rsidRPr="00000000" w14:paraId="000000DA">
      <w:pPr>
        <w:pStyle w:val="Heading2"/>
        <w:ind w:left="0" w:firstLine="0"/>
        <w:rPr/>
      </w:pPr>
      <w:bookmarkStart w:colFirst="0" w:colLast="0" w:name="_heading=h.q6x1uysea8k9" w:id="20"/>
      <w:bookmarkEnd w:id="20"/>
      <w:r w:rsidDel="00000000" w:rsidR="00000000" w:rsidRPr="00000000">
        <w:rPr>
          <w:rtl w:val="0"/>
        </w:rPr>
      </w:r>
    </w:p>
    <w:p w:rsidR="00000000" w:rsidDel="00000000" w:rsidP="00000000" w:rsidRDefault="00000000" w:rsidRPr="00000000" w14:paraId="000000DB">
      <w:pPr>
        <w:pStyle w:val="Heading2"/>
        <w:ind w:left="0" w:firstLine="0"/>
        <w:rPr/>
      </w:pPr>
      <w:bookmarkStart w:colFirst="0" w:colLast="0" w:name="_heading=h.oyjdpsfcu1bm" w:id="21"/>
      <w:bookmarkEnd w:id="21"/>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2"/>
        <w:ind w:left="0" w:firstLine="0"/>
        <w:rPr/>
      </w:pPr>
      <w:bookmarkStart w:colFirst="0" w:colLast="0" w:name="_heading=h.1uw7qqp1wmgp" w:id="22"/>
      <w:bookmarkEnd w:id="22"/>
      <w:r w:rsidDel="00000000" w:rsidR="00000000" w:rsidRPr="00000000">
        <w:rPr>
          <w:rtl w:val="0"/>
        </w:rPr>
        <w:t xml:space="preserve">Dashboard</w:t>
      </w:r>
    </w:p>
    <w:p w:rsidR="00000000" w:rsidDel="00000000" w:rsidP="00000000" w:rsidRDefault="00000000" w:rsidRPr="00000000" w14:paraId="000000DE">
      <w:pPr>
        <w:rPr/>
      </w:pPr>
      <w:r w:rsidDel="00000000" w:rsidR="00000000" w:rsidRPr="00000000">
        <w:rPr>
          <w:rtl w:val="0"/>
        </w:rPr>
        <w:t xml:space="preserve">En la siguiente pestaña podemos ver el panel de dashboard, en donde se puede ver toda la información del can, con un historial de las sesiones que ha realizado, las fases que ha pasado, los entrenadores a cargo y los aromas aprendidos.</w:t>
      </w:r>
    </w:p>
    <w:p w:rsidR="00000000" w:rsidDel="00000000" w:rsidP="00000000" w:rsidRDefault="00000000" w:rsidRPr="00000000" w14:paraId="000000DF">
      <w:pPr>
        <w:rPr/>
      </w:pPr>
      <w:r w:rsidDel="00000000" w:rsidR="00000000" w:rsidRPr="00000000">
        <w:rPr/>
        <w:drawing>
          <wp:inline distB="114300" distT="114300" distL="114300" distR="114300">
            <wp:extent cx="5734050" cy="4324350"/>
            <wp:effectExtent b="0" l="0" r="0" t="0"/>
            <wp:docPr id="10" name="image22.jpg"/>
            <a:graphic>
              <a:graphicData uri="http://schemas.openxmlformats.org/drawingml/2006/picture">
                <pic:pic>
                  <pic:nvPicPr>
                    <pic:cNvPr id="0" name="image22.jpg"/>
                    <pic:cNvPicPr preferRelativeResize="0"/>
                  </pic:nvPicPr>
                  <pic:blipFill>
                    <a:blip r:embed="rId36"/>
                    <a:srcRect b="6004" l="0" r="0" t="0"/>
                    <a:stretch>
                      <a:fillRect/>
                    </a:stretch>
                  </pic:blipFill>
                  <pic:spPr>
                    <a:xfrm>
                      <a:off x="0" y="0"/>
                      <a:ext cx="573405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Se puede observar un gráfico de barras, el cual puede ser cambiado de forma y a su derecha la opción de filtrar por variables, por entrenador, fases o aromas.</w:t>
      </w:r>
    </w:p>
    <w:p w:rsidR="00000000" w:rsidDel="00000000" w:rsidP="00000000" w:rsidRDefault="00000000" w:rsidRPr="00000000" w14:paraId="000000E2">
      <w:pPr>
        <w:rPr/>
      </w:pPr>
      <w:r w:rsidDel="00000000" w:rsidR="00000000" w:rsidRPr="00000000">
        <w:rPr/>
        <w:drawing>
          <wp:inline distB="114300" distT="114300" distL="114300" distR="114300">
            <wp:extent cx="5731200" cy="2819400"/>
            <wp:effectExtent b="0" l="0" r="0" t="0"/>
            <wp:docPr id="22" name="image26.jpg"/>
            <a:graphic>
              <a:graphicData uri="http://schemas.openxmlformats.org/drawingml/2006/picture">
                <pic:pic>
                  <pic:nvPicPr>
                    <pic:cNvPr id="0" name="image26.jpg"/>
                    <pic:cNvPicPr preferRelativeResize="0"/>
                  </pic:nvPicPr>
                  <pic:blipFill>
                    <a:blip r:embed="rId37"/>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2"/>
        <w:rPr/>
      </w:pPr>
      <w:bookmarkStart w:colFirst="0" w:colLast="0" w:name="_heading=h.4aulga2qfjag" w:id="23"/>
      <w:bookmarkEnd w:id="23"/>
      <w:r w:rsidDel="00000000" w:rsidR="00000000" w:rsidRPr="00000000">
        <w:rPr>
          <w:rtl w:val="0"/>
        </w:rPr>
        <w:t xml:space="preserve">Sesiones</w:t>
      </w:r>
    </w:p>
    <w:p w:rsidR="00000000" w:rsidDel="00000000" w:rsidP="00000000" w:rsidRDefault="00000000" w:rsidRPr="00000000" w14:paraId="000000E4">
      <w:pPr>
        <w:ind w:left="0"/>
        <w:rPr/>
      </w:pPr>
      <w:r w:rsidDel="00000000" w:rsidR="00000000" w:rsidRPr="00000000">
        <w:rPr>
          <w:rtl w:val="0"/>
        </w:rPr>
        <w:t xml:space="preserve">Para registrar las sesiones de entrenamiento, vamos a sesiones. Se llenan los campos con la información solicitada del can y de la sesión, nos da la opción de subir un video de la sesión y cuando se termina, se selecciona el botón de “Registrar”.</w:t>
      </w:r>
    </w:p>
    <w:p w:rsidR="00000000" w:rsidDel="00000000" w:rsidP="00000000" w:rsidRDefault="00000000" w:rsidRPr="00000000" w14:paraId="000000E5">
      <w:pPr>
        <w:ind w:left="0"/>
        <w:rPr/>
      </w:pPr>
      <w:r w:rsidDel="00000000" w:rsidR="00000000" w:rsidRPr="00000000">
        <w:rPr/>
        <w:drawing>
          <wp:inline distB="114300" distT="114300" distL="114300" distR="114300">
            <wp:extent cx="5731200" cy="2997200"/>
            <wp:effectExtent b="0" l="0" r="0" t="0"/>
            <wp:docPr id="26" name="image31.jpg"/>
            <a:graphic>
              <a:graphicData uri="http://schemas.openxmlformats.org/drawingml/2006/picture">
                <pic:pic>
                  <pic:nvPicPr>
                    <pic:cNvPr id="0" name="image31.jpg"/>
                    <pic:cNvPicPr preferRelativeResize="0"/>
                  </pic:nvPicPr>
                  <pic:blipFill>
                    <a:blip r:embed="rId3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0"/>
        <w:rPr/>
      </w:pPr>
      <w:r w:rsidDel="00000000" w:rsidR="00000000" w:rsidRPr="00000000">
        <w:rPr>
          <w:rtl w:val="0"/>
        </w:rPr>
      </w:r>
    </w:p>
    <w:p w:rsidR="00000000" w:rsidDel="00000000" w:rsidP="00000000" w:rsidRDefault="00000000" w:rsidRPr="00000000" w14:paraId="000000E7">
      <w:pPr>
        <w:ind w:left="0"/>
        <w:rPr/>
      </w:pPr>
      <w:r w:rsidDel="00000000" w:rsidR="00000000" w:rsidRPr="00000000">
        <w:rPr>
          <w:rtl w:val="0"/>
        </w:rPr>
        <w:t xml:space="preserve">Si bajamos, podemos visualizar que el registro fue exitoso- Además, podemos editar o eliminar nuestra sesión, si deseamos editar seleccionamos esa opción y subimos, aparecerá la información que habíamos ingresado y se realizan las modificaciones que se desee.</w:t>
      </w:r>
    </w:p>
    <w:p w:rsidR="00000000" w:rsidDel="00000000" w:rsidP="00000000" w:rsidRDefault="00000000" w:rsidRPr="00000000" w14:paraId="000000E8">
      <w:pPr>
        <w:ind w:left="0"/>
        <w:rPr/>
      </w:pPr>
      <w:r w:rsidDel="00000000" w:rsidR="00000000" w:rsidRPr="00000000">
        <w:rPr/>
        <w:drawing>
          <wp:inline distB="114300" distT="114300" distL="114300" distR="114300">
            <wp:extent cx="5731200" cy="2247900"/>
            <wp:effectExtent b="0" l="0" r="0" t="0"/>
            <wp:docPr id="4"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rPr/>
      </w:pPr>
      <w:r w:rsidDel="00000000" w:rsidR="00000000" w:rsidRPr="00000000">
        <w:rPr/>
        <w:drawing>
          <wp:inline distB="114300" distT="114300" distL="114300" distR="114300">
            <wp:extent cx="5731200" cy="2527300"/>
            <wp:effectExtent b="0" l="0" r="0" t="0"/>
            <wp:docPr id="24" name="image30.jpg"/>
            <a:graphic>
              <a:graphicData uri="http://schemas.openxmlformats.org/drawingml/2006/picture">
                <pic:pic>
                  <pic:nvPicPr>
                    <pic:cNvPr id="0" name="image30.jpg"/>
                    <pic:cNvPicPr preferRelativeResize="0"/>
                  </pic:nvPicPr>
                  <pic:blipFill>
                    <a:blip r:embed="rId40"/>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1"/>
        <w:ind w:left="0" w:firstLine="0"/>
        <w:rPr/>
      </w:pPr>
      <w:bookmarkStart w:colFirst="0" w:colLast="0" w:name="_heading=h.qi0zvzjtwmhn" w:id="24"/>
      <w:bookmarkEnd w:id="24"/>
      <w:r w:rsidDel="00000000" w:rsidR="00000000" w:rsidRPr="00000000">
        <w:rPr>
          <w:rtl w:val="0"/>
        </w:rPr>
        <w:t xml:space="preserve">Nota final:</w:t>
      </w:r>
    </w:p>
    <w:p w:rsidR="00000000" w:rsidDel="00000000" w:rsidP="00000000" w:rsidRDefault="00000000" w:rsidRPr="00000000" w14:paraId="000000EB">
      <w:pPr>
        <w:rPr/>
      </w:pPr>
      <w:r w:rsidDel="00000000" w:rsidR="00000000" w:rsidRPr="00000000">
        <w:rPr>
          <w:rtl w:val="0"/>
        </w:rPr>
        <w:t xml:space="preserve">Este sistema no contiene ni almacena credenciales por defecto. </w:t>
      </w:r>
    </w:p>
    <w:p w:rsidR="00000000" w:rsidDel="00000000" w:rsidP="00000000" w:rsidRDefault="00000000" w:rsidRPr="00000000" w14:paraId="000000EC">
      <w:pPr>
        <w:rPr/>
      </w:pPr>
      <w:r w:rsidDel="00000000" w:rsidR="00000000" w:rsidRPr="00000000">
        <w:rPr>
          <w:rtl w:val="0"/>
        </w:rPr>
        <w:t xml:space="preserve">Toda la configuración sensible debe ser provista por el cliente según sus políticas de seguridad internas.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Documento elaborado por el proveedor.</w:t>
      </w:r>
    </w:p>
    <w:p w:rsidR="00000000" w:rsidDel="00000000" w:rsidP="00000000" w:rsidRDefault="00000000" w:rsidRPr="00000000" w14:paraId="000000EF">
      <w:pPr>
        <w:rPr/>
      </w:pPr>
      <w:r w:rsidDel="00000000" w:rsidR="00000000" w:rsidRPr="00000000">
        <w:rPr>
          <w:rtl w:val="0"/>
        </w:rPr>
        <w:br w:type="textWrapping"/>
        <w:t xml:space="preserve">Última actualización: 1 de diciembre de 2025.</w:t>
      </w:r>
    </w:p>
    <w:p w:rsidR="00000000" w:rsidDel="00000000" w:rsidP="00000000" w:rsidRDefault="00000000" w:rsidRPr="00000000" w14:paraId="000000F0">
      <w:pPr>
        <w:rPr/>
      </w:pPr>
      <w:r w:rsidDel="00000000" w:rsidR="00000000" w:rsidRPr="00000000">
        <w:rPr>
          <w:rtl w:val="0"/>
        </w:rPr>
      </w:r>
    </w:p>
    <w:sectPr>
      <w:headerReference r:id="rId41" w:type="default"/>
      <w:headerReference r:id="rId42" w:type="first"/>
      <w:headerReference r:id="rId43" w:type="even"/>
      <w:footerReference r:id="rId44" w:type="default"/>
      <w:footerReference r:id="rId45" w:type="first"/>
      <w:footerReference r:id="rId46" w:type="even"/>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Calibri"/>
  <w:font w:name="Arial Unicode MS"/>
  <w:font w:name="Int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Inter" w:cs="Inter" w:eastAsia="Inter" w:hAnsi="Inter"/>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Inter" w:cs="Inter" w:eastAsia="Inter" w:hAnsi="Inter"/>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Inter" w:cs="Inter" w:eastAsia="Inter" w:hAnsi="Inter"/>
        <w:color w:val="000000"/>
        <w:sz w:val="24"/>
        <w:szCs w:val="24"/>
        <w:u w:val="none"/>
      </w:rPr>
    </w:lvl>
    <w:lvl w:ilvl="1">
      <w:start w:val="1"/>
      <w:numFmt w:val="bullet"/>
      <w:lvlText w:val="○"/>
      <w:lvlJc w:val="left"/>
      <w:pPr>
        <w:ind w:left="1440" w:hanging="360"/>
      </w:pPr>
      <w:rPr>
        <w:rFonts w:ascii="Inter" w:cs="Inter" w:eastAsia="Inter" w:hAnsi="Inter"/>
        <w:color w:val="00000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ind w:left="432" w:hanging="432"/>
      <w:jc w:val="both"/>
    </w:pPr>
    <w:rPr>
      <w:sz w:val="36"/>
      <w:szCs w:val="36"/>
    </w:rPr>
  </w:style>
  <w:style w:type="paragraph" w:styleId="Heading2">
    <w:name w:val="heading 2"/>
    <w:basedOn w:val="Normal"/>
    <w:next w:val="Normal"/>
    <w:pPr>
      <w:keepNext w:val="1"/>
      <w:keepLines w:val="1"/>
      <w:spacing w:after="120" w:before="360" w:lineRule="auto"/>
      <w:ind w:left="576" w:hanging="576"/>
    </w:pPr>
    <w:rPr>
      <w:sz w:val="32"/>
      <w:szCs w:val="32"/>
    </w:rPr>
  </w:style>
  <w:style w:type="paragraph" w:styleId="Heading3">
    <w:name w:val="heading 3"/>
    <w:basedOn w:val="Normal"/>
    <w:next w:val="Normal"/>
    <w:pPr>
      <w:keepNext w:val="1"/>
      <w:keepLines w:val="1"/>
      <w:spacing w:after="80" w:before="320" w:lineRule="auto"/>
      <w:ind w:left="720" w:hanging="720"/>
    </w:pPr>
    <w:rPr>
      <w:color w:val="434343"/>
      <w:sz w:val="28"/>
      <w:szCs w:val="28"/>
    </w:rPr>
  </w:style>
  <w:style w:type="paragraph" w:styleId="Heading4">
    <w:name w:val="heading 4"/>
    <w:basedOn w:val="Normal"/>
    <w:next w:val="Normal"/>
    <w:pPr>
      <w:keepNext w:val="1"/>
      <w:keepLines w:val="1"/>
      <w:spacing w:after="80" w:before="280" w:lineRule="auto"/>
      <w:ind w:left="864" w:hanging="864"/>
    </w:pPr>
    <w:rPr>
      <w:color w:val="666666"/>
      <w:sz w:val="24"/>
      <w:szCs w:val="24"/>
    </w:rPr>
  </w:style>
  <w:style w:type="paragraph" w:styleId="Heading5">
    <w:name w:val="heading 5"/>
    <w:basedOn w:val="Normal"/>
    <w:next w:val="Normal"/>
    <w:pPr>
      <w:keepNext w:val="1"/>
      <w:keepLines w:val="1"/>
      <w:spacing w:after="80" w:before="240" w:lineRule="auto"/>
      <w:ind w:left="1008" w:hanging="1008"/>
    </w:pPr>
    <w:rPr>
      <w:color w:val="666666"/>
    </w:rPr>
  </w:style>
  <w:style w:type="paragraph" w:styleId="Heading6">
    <w:name w:val="heading 6"/>
    <w:basedOn w:val="Normal"/>
    <w:next w:val="Normal"/>
    <w:pPr>
      <w:keepNext w:val="1"/>
      <w:keepLines w:val="1"/>
      <w:spacing w:after="80" w:before="240" w:lineRule="auto"/>
      <w:ind w:left="1152" w:hanging="1152"/>
    </w:pPr>
    <w:rPr>
      <w:i w:val="1"/>
      <w:iCs w:val="1"/>
      <w:color w:val="666666"/>
    </w:rPr>
  </w:style>
  <w:style w:type="paragraph" w:styleId="Title">
    <w:name w:val="Title"/>
    <w:basedOn w:val="Normal"/>
    <w:next w:val="Normal"/>
    <w:pPr>
      <w:keepNext w:val="1"/>
      <w:keepLines w:val="1"/>
      <w:spacing w:after="6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Normal" w:default="1">
    <w:name w:val="normal"/>
  </w:style>
  <w:style w:type="table" w:styleId="TableNormal" w:default="1">
    <w:name w:val="Table Normal"/>
  </w:style>
  <w:style w:type="paragraph" w:styleId="Ttulo7">
    <w:name w:val="heading 7"/>
    <w:basedOn w:val="Normal"/>
    <w:next w:val="Normal"/>
    <w:link w:val="Ttulo7Car"/>
    <w:uiPriority w:val="9"/>
    <w:semiHidden w:val="1"/>
    <w:unhideWhenUsed w:val="1"/>
    <w:qFormat w:val="1"/>
    <w:rsid w:val="00EF3908"/>
    <w:pPr>
      <w:keepNext w:val="1"/>
      <w:keepLines w:val="1"/>
      <w:numPr>
        <w:ilvl w:val="6"/>
        <w:numId w:val="1"/>
      </w:numPr>
      <w:spacing w:before="40"/>
      <w:outlineLvl w:val="6"/>
    </w:pPr>
    <w:rPr>
      <w:rFonts w:asciiTheme="majorHAnsi" w:cstheme="majorBidi" w:eastAsiaTheme="majorEastAsia" w:hAnsiTheme="majorHAnsi"/>
      <w:i w:val="1"/>
      <w:iCs w:val="1"/>
      <w:color w:val="243f60" w:themeColor="accent1" w:themeShade="00007F"/>
    </w:rPr>
  </w:style>
  <w:style w:type="paragraph" w:styleId="Ttulo8">
    <w:name w:val="heading 8"/>
    <w:basedOn w:val="Normal"/>
    <w:next w:val="Normal"/>
    <w:link w:val="Ttulo8Car"/>
    <w:uiPriority w:val="9"/>
    <w:semiHidden w:val="1"/>
    <w:unhideWhenUsed w:val="1"/>
    <w:qFormat w:val="1"/>
    <w:rsid w:val="00EF3908"/>
    <w:pPr>
      <w:keepNext w:val="1"/>
      <w:keepLines w:val="1"/>
      <w:numPr>
        <w:ilvl w:val="7"/>
        <w:numId w:val="1"/>
      </w:numPr>
      <w:spacing w:before="40"/>
      <w:outlineLvl w:val="7"/>
    </w:pPr>
    <w:rPr>
      <w:rFonts w:asciiTheme="majorHAnsi" w:cstheme="majorBidi" w:eastAsiaTheme="majorEastAsia" w:hAnsiTheme="majorHAnsi"/>
      <w:color w:val="272727" w:themeColor="text1" w:themeTint="0000D8"/>
      <w:sz w:val="21"/>
      <w:szCs w:val="21"/>
    </w:rPr>
  </w:style>
  <w:style w:type="paragraph" w:styleId="Ttulo9">
    <w:name w:val="heading 9"/>
    <w:basedOn w:val="Normal"/>
    <w:next w:val="Normal"/>
    <w:link w:val="Ttulo9Car"/>
    <w:uiPriority w:val="9"/>
    <w:semiHidden w:val="1"/>
    <w:unhideWhenUsed w:val="1"/>
    <w:qFormat w:val="1"/>
    <w:rsid w:val="00EF3908"/>
    <w:pPr>
      <w:keepNext w:val="1"/>
      <w:keepLines w:val="1"/>
      <w:numPr>
        <w:ilvl w:val="8"/>
        <w:numId w:val="1"/>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table" w:styleId="TableNormal0" w:customStyle="1">
    <w:name w:val="Table Normal"/>
    <w:tblPr>
      <w:tblCellMar>
        <w:top w:w="0.0" w:type="dxa"/>
        <w:left w:w="0.0" w:type="dxa"/>
        <w:bottom w:w="0.0" w:type="dxa"/>
        <w:right w:w="0.0" w:type="dxa"/>
      </w:tblCellMar>
    </w:tblPr>
  </w:style>
  <w:style w:type="paragraph" w:styleId="Sinespaciado">
    <w:name w:val="No Spacing"/>
    <w:link w:val="SinespaciadoCar"/>
    <w:uiPriority w:val="1"/>
    <w:qFormat w:val="1"/>
    <w:rsid w:val="00E9412D"/>
    <w:pPr>
      <w:spacing w:line="240" w:lineRule="auto"/>
    </w:pPr>
    <w:rPr>
      <w:rFonts w:asciiTheme="minorHAnsi" w:cstheme="minorBidi" w:eastAsiaTheme="minorEastAsia" w:hAnsiTheme="minorHAnsi"/>
      <w:lang w:val="es-CL"/>
    </w:rPr>
  </w:style>
  <w:style w:type="character" w:styleId="SinespaciadoCar" w:customStyle="1">
    <w:name w:val="Sin espaciado Car"/>
    <w:basedOn w:val="Fuentedeprrafopredeter"/>
    <w:link w:val="Sinespaciado"/>
    <w:uiPriority w:val="1"/>
    <w:rsid w:val="00E9412D"/>
    <w:rPr>
      <w:rFonts w:asciiTheme="minorHAnsi" w:cstheme="minorBidi" w:eastAsiaTheme="minorEastAsia" w:hAnsiTheme="minorHAnsi"/>
      <w:lang w:val="es-CL"/>
    </w:rPr>
  </w:style>
  <w:style w:type="paragraph" w:styleId="TtuloTDC">
    <w:name w:val="TOC Heading"/>
    <w:basedOn w:val="Ttulo1"/>
    <w:next w:val="Normal"/>
    <w:uiPriority w:val="39"/>
    <w:unhideWhenUsed w:val="1"/>
    <w:qFormat w:val="1"/>
    <w:rsid w:val="00EF3908"/>
    <w:pPr>
      <w:spacing w:after="0" w:before="240" w:line="259" w:lineRule="auto"/>
      <w:jc w:val="left"/>
      <w:outlineLvl w:val="9"/>
    </w:pPr>
    <w:rPr>
      <w:rFonts w:asciiTheme="majorHAnsi" w:cstheme="majorBidi" w:eastAsiaTheme="majorEastAsia" w:hAnsiTheme="majorHAnsi"/>
      <w:color w:val="365f91" w:themeColor="accent1" w:themeShade="0000BF"/>
      <w:sz w:val="32"/>
      <w:szCs w:val="32"/>
      <w:lang w:val="es-CL"/>
    </w:rPr>
  </w:style>
  <w:style w:type="paragraph" w:styleId="TDC1">
    <w:name w:val="toc 1"/>
    <w:basedOn w:val="Normal"/>
    <w:next w:val="Normal"/>
    <w:autoRedefine w:val="1"/>
    <w:uiPriority w:val="39"/>
    <w:unhideWhenUsed w:val="1"/>
    <w:rsid w:val="00EF3908"/>
    <w:pPr>
      <w:spacing w:after="100"/>
    </w:pPr>
  </w:style>
  <w:style w:type="paragraph" w:styleId="TDC2">
    <w:name w:val="toc 2"/>
    <w:basedOn w:val="Normal"/>
    <w:next w:val="Normal"/>
    <w:autoRedefine w:val="1"/>
    <w:uiPriority w:val="39"/>
    <w:unhideWhenUsed w:val="1"/>
    <w:rsid w:val="00EF3908"/>
    <w:pPr>
      <w:spacing w:after="100"/>
      <w:ind w:left="220"/>
    </w:pPr>
  </w:style>
  <w:style w:type="character" w:styleId="Hipervnculo">
    <w:name w:val="Hyperlink"/>
    <w:basedOn w:val="Fuentedeprrafopredeter"/>
    <w:uiPriority w:val="99"/>
    <w:unhideWhenUsed w:val="1"/>
    <w:rsid w:val="00EF3908"/>
    <w:rPr>
      <w:color w:val="0000ff" w:themeColor="hyperlink"/>
      <w:u w:val="single"/>
    </w:rPr>
  </w:style>
  <w:style w:type="character" w:styleId="Ttulo7Car" w:customStyle="1">
    <w:name w:val="Título 7 Car"/>
    <w:basedOn w:val="Fuentedeprrafopredeter"/>
    <w:link w:val="Ttulo7"/>
    <w:uiPriority w:val="9"/>
    <w:semiHidden w:val="1"/>
    <w:rsid w:val="00EF3908"/>
    <w:rPr>
      <w:rFonts w:asciiTheme="majorHAnsi" w:cstheme="majorBidi" w:eastAsiaTheme="majorEastAsia" w:hAnsiTheme="majorHAnsi"/>
      <w:i w:val="1"/>
      <w:iCs w:val="1"/>
      <w:color w:val="243f60" w:themeColor="accent1" w:themeShade="00007F"/>
    </w:rPr>
  </w:style>
  <w:style w:type="character" w:styleId="Ttulo8Car" w:customStyle="1">
    <w:name w:val="Título 8 Car"/>
    <w:basedOn w:val="Fuentedeprrafopredeter"/>
    <w:link w:val="Ttulo8"/>
    <w:uiPriority w:val="9"/>
    <w:semiHidden w:val="1"/>
    <w:rsid w:val="00EF3908"/>
    <w:rPr>
      <w:rFonts w:asciiTheme="majorHAnsi" w:cstheme="majorBidi" w:eastAsiaTheme="majorEastAsia" w:hAnsiTheme="majorHAnsi"/>
      <w:color w:val="272727" w:themeColor="text1" w:themeTint="0000D8"/>
      <w:sz w:val="21"/>
      <w:szCs w:val="21"/>
    </w:rPr>
  </w:style>
  <w:style w:type="character" w:styleId="Ttulo9Car" w:customStyle="1">
    <w:name w:val="Título 9 Car"/>
    <w:basedOn w:val="Fuentedeprrafopredeter"/>
    <w:link w:val="Ttulo9"/>
    <w:uiPriority w:val="9"/>
    <w:semiHidden w:val="1"/>
    <w:rsid w:val="00EF3908"/>
    <w:rPr>
      <w:rFonts w:asciiTheme="majorHAnsi" w:cstheme="majorBidi" w:eastAsiaTheme="majorEastAsia" w:hAnsiTheme="majorHAnsi"/>
      <w:i w:val="1"/>
      <w:iCs w:val="1"/>
      <w:color w:val="272727" w:themeColor="text1" w:themeTint="0000D8"/>
      <w:sz w:val="21"/>
      <w:szCs w:val="21"/>
    </w:rPr>
  </w:style>
  <w:style w:type="paragraph" w:styleId="Textonotapie">
    <w:name w:val="footnote text"/>
    <w:basedOn w:val="Normal"/>
    <w:link w:val="TextonotapieCar"/>
    <w:uiPriority w:val="99"/>
    <w:semiHidden w:val="1"/>
    <w:unhideWhenUsed w:val="1"/>
    <w:rsid w:val="00A92C71"/>
    <w:pPr>
      <w:spacing w:line="240" w:lineRule="auto"/>
    </w:pPr>
    <w:rPr>
      <w:sz w:val="20"/>
      <w:szCs w:val="20"/>
    </w:rPr>
  </w:style>
  <w:style w:type="character" w:styleId="TextonotapieCar" w:customStyle="1">
    <w:name w:val="Texto nota pie Car"/>
    <w:basedOn w:val="Fuentedeprrafopredeter"/>
    <w:link w:val="Textonotapie"/>
    <w:uiPriority w:val="99"/>
    <w:semiHidden w:val="1"/>
    <w:rsid w:val="00A92C71"/>
    <w:rPr>
      <w:sz w:val="20"/>
      <w:szCs w:val="20"/>
    </w:rPr>
  </w:style>
  <w:style w:type="character" w:styleId="Refdenotaalpie">
    <w:name w:val="footnote reference"/>
    <w:basedOn w:val="Fuentedeprrafopredeter"/>
    <w:uiPriority w:val="99"/>
    <w:semiHidden w:val="1"/>
    <w:unhideWhenUsed w:val="1"/>
    <w:rsid w:val="00A92C71"/>
    <w:rPr>
      <w:vertAlign w:val="superscript"/>
    </w:rPr>
  </w:style>
  <w:style w:type="table" w:styleId="a" w:customStyle="1">
    <w:basedOn w:val="TableNormal0"/>
    <w:tblPr>
      <w:tblStyleRowBandSize w:val="1"/>
      <w:tblStyleColBandSize w:val="1"/>
      <w:tblCellMar>
        <w:left w:w="144.0" w:type="dxa"/>
        <w:right w:w="115.0" w:type="dxa"/>
      </w:tblCellMar>
    </w:tblPr>
  </w:style>
  <w:style w:type="paragraph" w:styleId="Encabezado">
    <w:name w:val="header"/>
    <w:basedOn w:val="Normal"/>
    <w:link w:val="EncabezadoCar"/>
    <w:uiPriority w:val="99"/>
    <w:unhideWhenUsed w:val="1"/>
    <w:rsid w:val="00183D31"/>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183D31"/>
  </w:style>
  <w:style w:type="paragraph" w:styleId="Piedepgina">
    <w:name w:val="footer"/>
    <w:basedOn w:val="Normal"/>
    <w:link w:val="PiedepginaCar"/>
    <w:uiPriority w:val="99"/>
    <w:unhideWhenUsed w:val="1"/>
    <w:rsid w:val="00183D31"/>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183D31"/>
  </w:style>
  <w:style w:type="paragraph" w:styleId="Prrafodelista">
    <w:name w:val="List Paragraph"/>
    <w:basedOn w:val="Normal"/>
    <w:uiPriority w:val="34"/>
    <w:qFormat w:val="1"/>
    <w:rsid w:val="00F81EA3"/>
    <w:pPr>
      <w:ind w:left="720"/>
      <w:contextualSpacing w:val="1"/>
    </w:pPr>
  </w:style>
  <w:style w:type="table" w:styleId="Table1">
    <w:basedOn w:val="TableNormal"/>
    <w:tblPr>
      <w:tblStyleRowBandSize w:val="1"/>
      <w:tblStyleColBandSize w:val="1"/>
      <w:tblCellMar>
        <w:top w:w="0.0" w:type="dxa"/>
        <w:left w:w="144.0" w:type="dxa"/>
        <w:bottom w:w="0.0" w:type="dxa"/>
        <w:right w:w="115.0" w:type="dxa"/>
      </w:tblCellMar>
    </w:tblPr>
  </w:style>
  <w:style w:type="table" w:styleId="Table1">
    <w:basedOn w:val="TableNormal"/>
    <w:tblPr>
      <w:tblStyleRowBandSize w:val="1"/>
      <w:tblStyleColBandSize w:val="1"/>
      <w:tblCellMar>
        <w:top w:w="0.0" w:type="dxa"/>
        <w:left w:w="144.0" w:type="dxa"/>
        <w:bottom w:w="0.0" w:type="dxa"/>
        <w:right w:w="1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44.0" w:type="dxa"/>
        <w:bottom w:w="0.0" w:type="dxa"/>
        <w:right w:w="115.0" w:type="dxa"/>
      </w:tblCellMar>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jpg"/><Relationship Id="rId20" Type="http://schemas.openxmlformats.org/officeDocument/2006/relationships/image" Target="media/image29.png"/><Relationship Id="rId42" Type="http://schemas.openxmlformats.org/officeDocument/2006/relationships/header" Target="header2.xml"/><Relationship Id="rId41" Type="http://schemas.openxmlformats.org/officeDocument/2006/relationships/header" Target="header1.xml"/><Relationship Id="rId22" Type="http://schemas.openxmlformats.org/officeDocument/2006/relationships/image" Target="media/image25.png"/><Relationship Id="rId44" Type="http://schemas.openxmlformats.org/officeDocument/2006/relationships/footer" Target="footer1.xml"/><Relationship Id="rId21" Type="http://schemas.openxmlformats.org/officeDocument/2006/relationships/image" Target="media/image20.png"/><Relationship Id="rId43" Type="http://schemas.openxmlformats.org/officeDocument/2006/relationships/header" Target="header3.xml"/><Relationship Id="rId24" Type="http://schemas.openxmlformats.org/officeDocument/2006/relationships/image" Target="media/image13.png"/><Relationship Id="rId46" Type="http://schemas.openxmlformats.org/officeDocument/2006/relationships/footer" Target="footer3.xml"/><Relationship Id="rId23" Type="http://schemas.openxmlformats.org/officeDocument/2006/relationships/image" Target="media/image21.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manage.py" TargetMode="External"/><Relationship Id="rId26" Type="http://schemas.openxmlformats.org/officeDocument/2006/relationships/image" Target="media/image19.png"/><Relationship Id="rId25" Type="http://schemas.openxmlformats.org/officeDocument/2006/relationships/image" Target="media/image3.png"/><Relationship Id="rId28" Type="http://schemas.openxmlformats.org/officeDocument/2006/relationships/image" Target="media/image17.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5.png"/><Relationship Id="rId7" Type="http://schemas.openxmlformats.org/officeDocument/2006/relationships/hyperlink" Target="http://localhost:8000/" TargetMode="External"/><Relationship Id="rId8" Type="http://schemas.openxmlformats.org/officeDocument/2006/relationships/hyperlink" Target="http://manage.py" TargetMode="External"/><Relationship Id="rId31" Type="http://schemas.openxmlformats.org/officeDocument/2006/relationships/image" Target="media/image12.png"/><Relationship Id="rId30" Type="http://schemas.openxmlformats.org/officeDocument/2006/relationships/image" Target="media/image18.png"/><Relationship Id="rId11" Type="http://schemas.openxmlformats.org/officeDocument/2006/relationships/image" Target="media/image8.png"/><Relationship Id="rId33" Type="http://schemas.openxmlformats.org/officeDocument/2006/relationships/image" Target="media/image14.png"/><Relationship Id="rId10" Type="http://schemas.openxmlformats.org/officeDocument/2006/relationships/image" Target="media/image23.png"/><Relationship Id="rId32" Type="http://schemas.openxmlformats.org/officeDocument/2006/relationships/image" Target="media/image7.png"/><Relationship Id="rId13" Type="http://schemas.openxmlformats.org/officeDocument/2006/relationships/image" Target="media/image5.png"/><Relationship Id="rId35" Type="http://schemas.openxmlformats.org/officeDocument/2006/relationships/image" Target="media/image24.png"/><Relationship Id="rId12" Type="http://schemas.openxmlformats.org/officeDocument/2006/relationships/image" Target="media/image11.png"/><Relationship Id="rId34" Type="http://schemas.openxmlformats.org/officeDocument/2006/relationships/image" Target="media/image28.png"/><Relationship Id="rId15" Type="http://schemas.openxmlformats.org/officeDocument/2006/relationships/image" Target="media/image2.png"/><Relationship Id="rId37" Type="http://schemas.openxmlformats.org/officeDocument/2006/relationships/image" Target="media/image26.jpg"/><Relationship Id="rId14" Type="http://schemas.openxmlformats.org/officeDocument/2006/relationships/image" Target="media/image9.png"/><Relationship Id="rId36" Type="http://schemas.openxmlformats.org/officeDocument/2006/relationships/image" Target="media/image22.jpg"/><Relationship Id="rId17" Type="http://schemas.openxmlformats.org/officeDocument/2006/relationships/image" Target="media/image4.png"/><Relationship Id="rId39" Type="http://schemas.openxmlformats.org/officeDocument/2006/relationships/image" Target="media/image16.png"/><Relationship Id="rId16" Type="http://schemas.openxmlformats.org/officeDocument/2006/relationships/image" Target="media/image1.png"/><Relationship Id="rId38" Type="http://schemas.openxmlformats.org/officeDocument/2006/relationships/image" Target="media/image31.jpg"/><Relationship Id="rId19" Type="http://schemas.openxmlformats.org/officeDocument/2006/relationships/image" Target="media/image10.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Inter-regular.ttf"/><Relationship Id="rId2" Type="http://schemas.openxmlformats.org/officeDocument/2006/relationships/font" Target="fonts/Inter-bold.ttf"/><Relationship Id="rId3" Type="http://schemas.openxmlformats.org/officeDocument/2006/relationships/font" Target="fonts/Inter-italic.ttf"/><Relationship Id="rId4" Type="http://schemas.openxmlformats.org/officeDocument/2006/relationships/font" Target="fonts/Int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EHpTCe6AXYySZ6+ZHGjPikvxng==">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2023-09-16T01:21:00Z</dcterms:created>
  <dc:creator>Integrantes: Ana Betancour, Sebastián Mena, Susana Lapeyre.</dc:creator>
</cp:coreProperties>
</file>